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C7E" w:rsidRDefault="00FE5C7E">
      <w:pPr>
        <w:jc w:val="center"/>
        <w:rPr>
          <w:b/>
          <w:bCs/>
          <w:sz w:val="32"/>
          <w:szCs w:val="32"/>
        </w:rPr>
      </w:pPr>
    </w:p>
    <w:p w:rsidR="00FE5C7E" w:rsidRDefault="00FE5C7E">
      <w:pPr>
        <w:jc w:val="center"/>
      </w:pPr>
      <w:r>
        <w:rPr>
          <w:rFonts w:hint="eastAsia"/>
          <w:b/>
          <w:bCs/>
          <w:sz w:val="36"/>
          <w:szCs w:val="36"/>
        </w:rPr>
        <w:t>关于</w:t>
      </w:r>
      <w:r>
        <w:rPr>
          <w:b/>
          <w:bCs/>
          <w:sz w:val="36"/>
          <w:szCs w:val="36"/>
        </w:rPr>
        <w:t>2017</w:t>
      </w:r>
      <w:r>
        <w:rPr>
          <w:rFonts w:hint="eastAsia"/>
          <w:b/>
          <w:bCs/>
          <w:sz w:val="36"/>
          <w:szCs w:val="36"/>
        </w:rPr>
        <w:t>年部门预算公开有关情况的说明</w:t>
      </w:r>
    </w:p>
    <w:p w:rsidR="00FE5C7E" w:rsidRDefault="00FE5C7E"/>
    <w:p w:rsidR="00FE5C7E" w:rsidRDefault="00FE5C7E">
      <w:pPr>
        <w:rPr>
          <w:rFonts w:ascii="宋体" w:cs="宋体"/>
          <w:sz w:val="30"/>
          <w:szCs w:val="30"/>
        </w:rPr>
      </w:pPr>
      <w:r>
        <w:rPr>
          <w:rFonts w:ascii="宋体" w:hAnsi="宋体" w:cs="宋体"/>
          <w:sz w:val="30"/>
          <w:szCs w:val="30"/>
        </w:rPr>
        <w:t xml:space="preserve">    </w:t>
      </w:r>
      <w:r>
        <w:rPr>
          <w:rFonts w:ascii="宋体" w:hAnsi="宋体" w:cs="宋体" w:hint="eastAsia"/>
          <w:sz w:val="30"/>
          <w:szCs w:val="30"/>
        </w:rPr>
        <w:t>一、表</w:t>
      </w:r>
      <w:r>
        <w:rPr>
          <w:rFonts w:ascii="宋体" w:hAnsi="宋体" w:cs="宋体"/>
          <w:sz w:val="30"/>
          <w:szCs w:val="30"/>
        </w:rPr>
        <w:t>5</w:t>
      </w:r>
      <w:r>
        <w:rPr>
          <w:rFonts w:ascii="宋体" w:hAnsi="宋体" w:cs="宋体" w:hint="eastAsia"/>
          <w:sz w:val="30"/>
          <w:szCs w:val="30"/>
        </w:rPr>
        <w:t>《财政拨款支出预算表》数据口径为一般公共预算支出情况。</w:t>
      </w:r>
    </w:p>
    <w:p w:rsidR="00FE5C7E" w:rsidRDefault="00FE5C7E" w:rsidP="001221BA">
      <w:pPr>
        <w:ind w:firstLineChars="200" w:firstLine="31680"/>
        <w:rPr>
          <w:rFonts w:asci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二、表</w:t>
      </w:r>
      <w:r>
        <w:rPr>
          <w:rFonts w:ascii="宋体" w:hAnsi="宋体" w:cs="宋体"/>
          <w:sz w:val="30"/>
          <w:szCs w:val="30"/>
        </w:rPr>
        <w:t>6</w:t>
      </w:r>
      <w:r>
        <w:rPr>
          <w:rFonts w:ascii="宋体" w:hAnsi="宋体" w:cs="宋体" w:hint="eastAsia"/>
          <w:sz w:val="30"/>
          <w:szCs w:val="30"/>
        </w:rPr>
        <w:t>《政府性基金财政</w:t>
      </w:r>
      <w:bookmarkStart w:id="0" w:name="_GoBack"/>
      <w:bookmarkEnd w:id="0"/>
      <w:r>
        <w:rPr>
          <w:rFonts w:ascii="宋体" w:hAnsi="宋体" w:cs="宋体" w:hint="eastAsia"/>
          <w:sz w:val="30"/>
          <w:szCs w:val="30"/>
        </w:rPr>
        <w:t>拨款支出预算表》数据口径为政府性基金预算支出情况。</w:t>
      </w:r>
    </w:p>
    <w:p w:rsidR="00FE5C7E" w:rsidRDefault="00FE5C7E" w:rsidP="001221BA">
      <w:pPr>
        <w:ind w:firstLineChars="200" w:firstLine="31680"/>
        <w:rPr>
          <w:rFonts w:asci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三、表</w:t>
      </w:r>
      <w:r>
        <w:rPr>
          <w:rFonts w:ascii="宋体" w:hAnsi="宋体" w:cs="宋体"/>
          <w:sz w:val="30"/>
          <w:szCs w:val="30"/>
        </w:rPr>
        <w:t>7</w:t>
      </w:r>
      <w:r>
        <w:rPr>
          <w:rFonts w:ascii="宋体" w:hAnsi="宋体" w:cs="宋体" w:hint="eastAsia"/>
          <w:sz w:val="30"/>
          <w:szCs w:val="30"/>
        </w:rPr>
        <w:t>《财政拨款基本支出预算表》数据口径为一般公共预算基本支出情况。</w:t>
      </w:r>
    </w:p>
    <w:p w:rsidR="00FE5C7E" w:rsidRDefault="00FE5C7E" w:rsidP="00B223FD">
      <w:pPr>
        <w:ind w:firstLineChars="200" w:firstLine="31680"/>
        <w:rPr>
          <w:rFonts w:ascii="宋体" w:cs="宋体"/>
          <w:sz w:val="30"/>
          <w:szCs w:val="30"/>
        </w:rPr>
      </w:pPr>
      <w:r>
        <w:rPr>
          <w:rFonts w:ascii="宋体" w:hAnsi="宋体" w:cs="宋体" w:hint="eastAsia"/>
          <w:sz w:val="30"/>
          <w:szCs w:val="30"/>
        </w:rPr>
        <w:t>四、表</w:t>
      </w:r>
      <w:r>
        <w:rPr>
          <w:rFonts w:ascii="宋体" w:hAnsi="宋体" w:cs="宋体"/>
          <w:sz w:val="30"/>
          <w:szCs w:val="30"/>
        </w:rPr>
        <w:t>8</w:t>
      </w:r>
      <w:r>
        <w:rPr>
          <w:rFonts w:ascii="宋体" w:hAnsi="宋体" w:cs="宋体" w:hint="eastAsia"/>
          <w:sz w:val="30"/>
          <w:szCs w:val="30"/>
        </w:rPr>
        <w:t>《“三公”经费预算财政拨款情况表》数据口径为一般公共预算“三公”经费安排情况。</w:t>
      </w:r>
    </w:p>
    <w:sectPr w:rsidR="00FE5C7E" w:rsidSect="00716B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47A05985"/>
    <w:rsid w:val="001221BA"/>
    <w:rsid w:val="00716B62"/>
    <w:rsid w:val="00A27B8B"/>
    <w:rsid w:val="00B223FD"/>
    <w:rsid w:val="00FE5C7E"/>
    <w:rsid w:val="47A059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6B62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</Pages>
  <Words>26</Words>
  <Characters>151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关于2017年部门预算公开有关情况的说明</dc:title>
  <dc:subject/>
  <dc:creator>Administrator</dc:creator>
  <cp:keywords/>
  <dc:description/>
  <cp:lastModifiedBy>User</cp:lastModifiedBy>
  <cp:revision>2</cp:revision>
  <dcterms:created xsi:type="dcterms:W3CDTF">2017-06-08T03:34:00Z</dcterms:created>
  <dcterms:modified xsi:type="dcterms:W3CDTF">2017-06-08T03:34:00Z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2052-10.1.0.5549</vt:lpwstr>
  </property>
</Properties>
</file>