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92DF88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  <w:lang w:val="en-US" w:eastAsia="zh-CN"/>
        </w:rPr>
        <w:t>天津市东丽区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</w:rPr>
        <w:t>逸阳文思学校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</w:rPr>
        <w:t>一年级招生简章</w:t>
      </w:r>
    </w:p>
    <w:p w14:paraId="332E10FA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</w:p>
    <w:p w14:paraId="1D8DFCF3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天津市东丽区逸阳文思学校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创建于2019年，是一所民办全日制普通小学教育学校，坐落在</w:t>
      </w:r>
      <w:r>
        <w:rPr>
          <w:rStyle w:val="14"/>
          <w:rFonts w:hint="eastAsia" w:ascii="仿宋_GB2312" w:eastAsia="仿宋_GB2312"/>
          <w:color w:val="auto"/>
          <w:sz w:val="32"/>
          <w:szCs w:val="32"/>
          <w:u w:val="none"/>
        </w:rPr>
        <w:t>东丽区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华新街华明新家园华七道277号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。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建校以来，学校得到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各级政府部门强有力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支持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在集团全面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正确的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领导下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在智库专家团队、督导专家团队、业务引领专家团队强有力的指导下,一直秉承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适性教育、全人发展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的办学理念,树立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文化开元课程立校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的办学思路,遵循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志存高远,善才守得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的校训,坚持办人民满意的教育,努力培养具有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和、睿、博、雅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气质的、全面发展的新时代好少年。</w:t>
      </w:r>
    </w:p>
    <w:p w14:paraId="0DC81CD2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根据《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教委关于做好202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年天津市义务教育阶段学校招生入学工作指导意见》及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2025年天津市东丽区小学招生入学工作实施方案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的精神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结合本校实际，制定一年级招生简章。</w:t>
      </w:r>
    </w:p>
    <w:p w14:paraId="3063DCA8">
      <w:pPr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left"/>
        <w:textAlignment w:val="auto"/>
        <w:rPr>
          <w:rFonts w:ascii="Times New Roman" w:hAnsi="Times New Roman" w:eastAsia="微软雅黑" w:cs="宋体"/>
          <w:color w:val="auto"/>
          <w:kern w:val="0"/>
          <w:sz w:val="24"/>
          <w:szCs w:val="24"/>
          <w:u w:val="none"/>
        </w:rPr>
      </w:pPr>
      <w:r>
        <w:rPr>
          <w:rFonts w:hint="eastAsia" w:ascii="Times New Roman" w:hAnsi="Times New Roman" w:eastAsia="黑体" w:cs="宋体"/>
          <w:color w:val="auto"/>
          <w:kern w:val="0"/>
          <w:sz w:val="32"/>
          <w:szCs w:val="32"/>
          <w:u w:val="none"/>
        </w:rPr>
        <w:t>一、招生计划</w:t>
      </w:r>
    </w:p>
    <w:p w14:paraId="04F26A7D">
      <w:pPr>
        <w:pStyle w:val="6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b w:val="0"/>
          <w:bCs w:val="0"/>
          <w:color w:val="auto"/>
          <w:sz w:val="32"/>
          <w:szCs w:val="32"/>
          <w:u w:val="none"/>
        </w:rPr>
      </w:pPr>
      <w:r>
        <w:rPr>
          <w:rFonts w:hint="eastAsia" w:ascii="Times New Roman" w:hAnsi="Times New Roman" w:eastAsia="仿宋_GB2312"/>
          <w:b w:val="0"/>
          <w:bCs w:val="0"/>
          <w:color w:val="auto"/>
          <w:sz w:val="32"/>
          <w:szCs w:val="32"/>
          <w:u w:val="none"/>
        </w:rPr>
        <w:t>2025年学校一年级</w:t>
      </w:r>
      <w:r>
        <w:rPr>
          <w:rFonts w:hint="eastAsia" w:ascii="Times New Roman" w:hAnsi="Times New Roman" w:eastAsia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计划招生</w:t>
      </w:r>
      <w:r>
        <w:rPr>
          <w:rFonts w:hint="eastAsia" w:ascii="Times New Roman" w:hAnsi="Times New Roman" w:eastAsia="仿宋_GB2312"/>
          <w:b w:val="0"/>
          <w:bCs w:val="0"/>
          <w:color w:val="auto"/>
          <w:sz w:val="32"/>
          <w:szCs w:val="32"/>
          <w:u w:val="none"/>
        </w:rPr>
        <w:t>140</w:t>
      </w:r>
      <w:r>
        <w:rPr>
          <w:rFonts w:hint="eastAsia" w:ascii="Times New Roman" w:hAnsi="Times New Roman" w:eastAsia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人。</w:t>
      </w:r>
    </w:p>
    <w:p w14:paraId="3119385E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304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Style w:val="13"/>
          <w:rFonts w:hint="eastAsia" w:ascii="Times New Roman" w:hAnsi="Times New Roman" w:eastAsia="黑体"/>
          <w:bCs/>
          <w:color w:val="auto"/>
          <w:sz w:val="32"/>
          <w:szCs w:val="32"/>
          <w:u w:val="none"/>
          <w:lang w:val="en-US" w:eastAsia="zh-CN"/>
        </w:rPr>
        <w:t xml:space="preserve"> 二、</w:t>
      </w:r>
      <w:r>
        <w:rPr>
          <w:rStyle w:val="13"/>
          <w:rFonts w:hint="eastAsia" w:ascii="Times New Roman" w:hAnsi="Times New Roman" w:eastAsia="黑体"/>
          <w:bCs/>
          <w:color w:val="auto"/>
          <w:sz w:val="32"/>
          <w:szCs w:val="32"/>
          <w:u w:val="none"/>
        </w:rPr>
        <w:t>招生范围</w:t>
      </w:r>
      <w:r>
        <w:rPr>
          <w:rStyle w:val="13"/>
          <w:rFonts w:hint="eastAsia" w:ascii="Times New Roman" w:hAnsi="Times New Roman" w:eastAsia="黑体"/>
          <w:bCs/>
          <w:color w:val="auto"/>
          <w:sz w:val="32"/>
          <w:szCs w:val="32"/>
          <w:u w:val="none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具有东丽区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户籍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适龄儿童。</w:t>
      </w:r>
    </w:p>
    <w:p w14:paraId="6244CB7F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304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Style w:val="13"/>
          <w:rFonts w:hint="eastAsia" w:ascii="Times New Roman" w:hAnsi="Times New Roman" w:eastAsia="黑体" w:cs="Times New Roman"/>
          <w:bCs/>
          <w:color w:val="auto"/>
          <w:sz w:val="32"/>
          <w:szCs w:val="32"/>
          <w:u w:val="none"/>
          <w:lang w:val="en-US" w:eastAsia="zh-CN"/>
        </w:rPr>
        <w:t xml:space="preserve"> 三、报名条件</w:t>
      </w:r>
    </w:p>
    <w:p w14:paraId="7F0498A7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凡年满6周岁(201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年8月31日前出生)的适龄儿童均可报名。</w:t>
      </w:r>
    </w:p>
    <w:p w14:paraId="1C5CF684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户籍适龄儿童报名须具备合法固定居所的证明、户口簿。</w:t>
      </w:r>
    </w:p>
    <w:p w14:paraId="40F3BB85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</w:rPr>
        <w:t>四、招生</w:t>
      </w: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报名及材料验证</w:t>
      </w:r>
    </w:p>
    <w:p w14:paraId="48897E17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1.网上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: 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日—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每天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00-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17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），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自愿报名我校的适龄儿童，登录“天津市东丽区义务教育入学报名管理平台”（网址：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instrText xml:space="preserve"> HYPERLINK "https://dlzx.schoolols.com/）进行预约报名。" </w:instrTex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https://dlrx.schoolols.com/）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进行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预约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</w:t>
      </w:r>
    </w:p>
    <w:p w14:paraId="35818F19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2.到校报名及材料验证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2025年5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日-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日。按网上系统预约时间到校进行现场报名确认及材料验证。</w:t>
      </w:r>
    </w:p>
    <w:p w14:paraId="59BF8FE6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携带预约凭证</w:t>
      </w:r>
    </w:p>
    <w:p w14:paraId="2881A5A6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户口本原件，首页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户主页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和学生页复印件</w:t>
      </w:r>
    </w:p>
    <w:p w14:paraId="55EAC1DE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房产证原件、复印件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lang w:val="en-US" w:eastAsia="zh-CN"/>
        </w:rPr>
        <w:t xml:space="preserve"> 备注：如房主与户主姓名不一致，需提供关系证明，如结婚证等。</w:t>
      </w:r>
    </w:p>
    <w:p w14:paraId="48B127DC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到校报名及材料验证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，请一位家长（不带孩子）按照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预约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凭证的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时间到我校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登记、报名（家长自行带笔填写入学登记表）。进门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听从工作人员指挥，自觉维护现场秩序。</w:t>
      </w:r>
    </w:p>
    <w:p w14:paraId="3F2CE3D1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</w:rPr>
        <w:t>五、录取</w:t>
      </w: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与缴费</w:t>
      </w:r>
    </w:p>
    <w:p w14:paraId="2D5D9AE0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1.录取方式</w:t>
      </w:r>
    </w:p>
    <w:p w14:paraId="7D8B4873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对于报名人数未超过招生计划的情况，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则报名本校的适龄儿童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全部录取；超过招生计划的情况，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采取电脑随机派位的方式确定学生入学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。</w:t>
      </w:r>
    </w:p>
    <w:p w14:paraId="69C006C3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电脑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随机派位工作由东丽区教育局组织实施，邀请公证机关公证员、人大代表、政协委员、家长代表等全程监督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时间为2025年5月22日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。</w:t>
      </w:r>
    </w:p>
    <w:p w14:paraId="7AC6DCA9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我校将统一公示录取名单。凡被我校录取的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适龄儿童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，由学校统一电话通知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家长,根据通知时间到学校领取录取通知书及缴费。</w:t>
      </w:r>
    </w:p>
    <w:p w14:paraId="37274ABB">
      <w:pPr>
        <w:pStyle w:val="6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Style w:val="13"/>
          <w:rFonts w:ascii="Times New Roman" w:hAnsi="Times New Roman" w:eastAsia="仿宋_GB2312" w:cs="微软雅黑"/>
          <w:color w:val="auto"/>
          <w:sz w:val="32"/>
          <w:szCs w:val="32"/>
          <w:u w:val="none"/>
        </w:rPr>
      </w:pPr>
      <w:r>
        <w:rPr>
          <w:rStyle w:val="13"/>
          <w:rFonts w:hint="eastAsia" w:ascii="Times New Roman" w:hAnsi="Times New Roman" w:eastAsia="仿宋_GB2312" w:cs="微软雅黑"/>
          <w:color w:val="auto"/>
          <w:sz w:val="32"/>
          <w:szCs w:val="32"/>
          <w:u w:val="none"/>
        </w:rPr>
        <w:t>2.缴费时间</w:t>
      </w:r>
    </w:p>
    <w:p w14:paraId="3D6970F5">
      <w:pPr>
        <w:pStyle w:val="6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被我校录取的学生，应于</w:t>
      </w: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>5月24日-25日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到校，通过电子支付方式办理交费、注册，逾期则不予保留录取资格。</w:t>
      </w:r>
    </w:p>
    <w:p w14:paraId="79B2562A">
      <w:pPr>
        <w:pStyle w:val="6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Style w:val="13"/>
          <w:rFonts w:ascii="Times New Roman" w:hAnsi="Times New Roman" w:eastAsia="仿宋_GB2312" w:cs="微软雅黑"/>
          <w:color w:val="auto"/>
          <w:sz w:val="32"/>
          <w:szCs w:val="32"/>
          <w:u w:val="none"/>
        </w:rPr>
      </w:pPr>
      <w:r>
        <w:rPr>
          <w:rStyle w:val="13"/>
          <w:rFonts w:hint="eastAsia" w:ascii="Times New Roman" w:hAnsi="Times New Roman" w:eastAsia="仿宋_GB2312" w:cs="微软雅黑"/>
          <w:color w:val="auto"/>
          <w:sz w:val="32"/>
          <w:szCs w:val="32"/>
          <w:u w:val="none"/>
        </w:rPr>
        <w:t>3.收费标准</w:t>
      </w:r>
    </w:p>
    <w:p w14:paraId="1EA778BD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Times New Roman" w:hAnsi="Times New Roman" w:eastAsia="仿宋_GB2312"/>
          <w:color w:val="auto"/>
          <w:sz w:val="32"/>
          <w:szCs w:val="32"/>
          <w:u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  <w:lang w:val="en-US" w:eastAsia="zh-CN"/>
        </w:rPr>
        <w:t>学生</w:t>
      </w: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</w:rPr>
        <w:t>学费</w:t>
      </w: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  <w:lang w:val="en-US" w:eastAsia="zh-CN"/>
        </w:rPr>
        <w:t>20</w:t>
      </w: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</w:rPr>
        <w:t>000元/学年。</w:t>
      </w:r>
    </w:p>
    <w:p w14:paraId="4E9CD924">
      <w:pPr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Style w:val="13"/>
          <w:rFonts w:ascii="Times New Roman" w:hAnsi="Times New Roman" w:eastAsia="黑体"/>
          <w:bCs/>
          <w:color w:val="auto"/>
          <w:sz w:val="32"/>
          <w:szCs w:val="32"/>
          <w:u w:val="none"/>
        </w:rPr>
      </w:pPr>
      <w:r>
        <w:rPr>
          <w:rStyle w:val="13"/>
          <w:rFonts w:hint="eastAsia" w:ascii="Times New Roman" w:hAnsi="Times New Roman" w:eastAsia="黑体"/>
          <w:bCs/>
          <w:color w:val="auto"/>
          <w:sz w:val="32"/>
          <w:szCs w:val="32"/>
          <w:u w:val="none"/>
          <w:lang w:val="en-US" w:eastAsia="zh-CN"/>
        </w:rPr>
        <w:t>六</w:t>
      </w:r>
      <w:r>
        <w:rPr>
          <w:rStyle w:val="13"/>
          <w:rFonts w:hint="eastAsia" w:ascii="Times New Roman" w:hAnsi="Times New Roman" w:eastAsia="黑体"/>
          <w:bCs/>
          <w:color w:val="auto"/>
          <w:sz w:val="32"/>
          <w:szCs w:val="32"/>
          <w:u w:val="none"/>
        </w:rPr>
        <w:t>、温馨提示</w:t>
      </w:r>
    </w:p>
    <w:p w14:paraId="7276945F">
      <w:pPr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微软雅黑" w:cs="宋体"/>
          <w:color w:val="auto"/>
          <w:kern w:val="0"/>
          <w:sz w:val="24"/>
          <w:szCs w:val="24"/>
          <w:u w:val="none"/>
        </w:rPr>
      </w:pPr>
      <w:r>
        <w:rPr>
          <w:rFonts w:hint="eastAsia" w:ascii="Times New Roman" w:hAnsi="Times New Roman" w:eastAsia="仿宋" w:cs="宋体"/>
          <w:color w:val="auto"/>
          <w:kern w:val="0"/>
          <w:sz w:val="32"/>
          <w:szCs w:val="32"/>
          <w:u w:val="none"/>
        </w:rPr>
        <w:t>1.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凡失信被执行人员女报名我校就读的，不予录取</w:t>
      </w:r>
      <w:r>
        <w:rPr>
          <w:rFonts w:hint="eastAsia" w:ascii="Times New Roman" w:hAnsi="Times New Roman" w:eastAsia="仿宋_GB2312"/>
          <w:bCs/>
          <w:color w:val="auto"/>
          <w:sz w:val="32"/>
          <w:u w:val="none"/>
        </w:rPr>
        <w:t>。</w:t>
      </w:r>
    </w:p>
    <w:p w14:paraId="1591A69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因招生计划有限，不一定能满足全部报名的适龄儿童入学需求，请家长务必同时在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</w:rPr>
        <w:t>所属学区片公办学校报名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。</w:t>
      </w:r>
    </w:p>
    <w:p w14:paraId="28133E8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auto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</w:rPr>
        <w:t>报名的家长务必按照规定时间进行网上报名预约,凡是没有进行网上报名预约,或是没有携带纸质预约凭证的,不能到校验证。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</w:rPr>
        <w:br w:type="textWrapping"/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lang w:val="en-US" w:eastAsia="zh-CN"/>
        </w:rPr>
        <w:t xml:space="preserve">    4.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</w:rPr>
        <w:t>为了减少等候时间,请一名家长严格按照报名预约凭证上的时间到校报名。录取结果与网上报名预约及到校验证的顺序无关。</w:t>
      </w:r>
    </w:p>
    <w:p w14:paraId="2C8E21F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lang w:val="en-US" w:eastAsia="zh-CN"/>
        </w:rPr>
        <w:t>5.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</w:rPr>
        <w:t>学校验证当天审核相关材料。家长网上报名预约时填写的信息必须确保真实有效。故意瞒报、错报相关信息或验证时提供虚假材料的,将取消报名资格。</w:t>
      </w:r>
    </w:p>
    <w:p w14:paraId="49731403">
      <w:pPr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Style w:val="13"/>
          <w:rFonts w:ascii="Times New Roman" w:hAnsi="Times New Roman" w:eastAsia="黑体"/>
          <w:bCs/>
          <w:color w:val="auto"/>
          <w:sz w:val="32"/>
          <w:szCs w:val="32"/>
          <w:u w:val="none"/>
        </w:rPr>
      </w:pPr>
      <w:r>
        <w:rPr>
          <w:rStyle w:val="13"/>
          <w:rFonts w:hint="eastAsia" w:ascii="Times New Roman" w:hAnsi="Times New Roman" w:eastAsia="黑体"/>
          <w:bCs/>
          <w:color w:val="auto"/>
          <w:sz w:val="32"/>
          <w:szCs w:val="32"/>
          <w:u w:val="none"/>
          <w:lang w:val="en-US" w:eastAsia="zh-CN"/>
        </w:rPr>
        <w:t>七</w:t>
      </w:r>
      <w:r>
        <w:rPr>
          <w:rStyle w:val="13"/>
          <w:rFonts w:hint="eastAsia" w:ascii="Times New Roman" w:hAnsi="Times New Roman" w:eastAsia="黑体"/>
          <w:bCs/>
          <w:color w:val="auto"/>
          <w:sz w:val="32"/>
          <w:szCs w:val="32"/>
          <w:u w:val="none"/>
        </w:rPr>
        <w:t>、联系方式</w:t>
      </w:r>
    </w:p>
    <w:p w14:paraId="3784F5C7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Times New Roman" w:hAnsi="Times New Roman" w:eastAsia="仿宋_GB2312"/>
          <w:color w:val="auto"/>
          <w:sz w:val="32"/>
          <w:szCs w:val="32"/>
          <w:u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</w:rPr>
        <w:t>学校地址：</w:t>
      </w:r>
      <w:r>
        <w:rPr>
          <w:rStyle w:val="14"/>
          <w:rFonts w:hint="eastAsia" w:ascii="仿宋_GB2312" w:eastAsia="仿宋_GB2312"/>
          <w:color w:val="auto"/>
          <w:sz w:val="32"/>
          <w:szCs w:val="32"/>
          <w:u w:val="none"/>
        </w:rPr>
        <w:t>东丽区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华新街华明新家园华七道277号</w:t>
      </w:r>
    </w:p>
    <w:p w14:paraId="3536F456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Times New Roman" w:hAnsi="Times New Roman" w:eastAsia="仿宋_GB2312"/>
          <w:color w:val="auto"/>
          <w:sz w:val="32"/>
          <w:szCs w:val="32"/>
          <w:u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</w:rPr>
        <w:t>咨询电话：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/>
          <w:shd w:val="clear" w:color="auto" w:fill="FFFFFF"/>
        </w:rPr>
        <w:t>022-24926388</w:t>
      </w:r>
    </w:p>
    <w:p w14:paraId="12AA605A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Times New Roman" w:hAnsi="Times New Roman" w:eastAsia="仿宋_GB2312"/>
          <w:color w:val="auto"/>
          <w:sz w:val="32"/>
          <w:szCs w:val="32"/>
          <w:u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1599565</wp:posOffset>
            </wp:positionH>
            <wp:positionV relativeFrom="paragraph">
              <wp:posOffset>30480</wp:posOffset>
            </wp:positionV>
            <wp:extent cx="1092835" cy="1092835"/>
            <wp:effectExtent l="0" t="0" r="12065" b="12065"/>
            <wp:wrapNone/>
            <wp:docPr id="1" name="图片 1" descr="dfb22f6f20d97f3c0cb3208d56bd38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fb22f6f20d97f3c0cb3208d56bd38a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92835" cy="1092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</w:rPr>
        <w:t>微信公众号：</w:t>
      </w:r>
    </w:p>
    <w:p w14:paraId="16B64F89">
      <w:pPr>
        <w:pStyle w:val="6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Times New Roman" w:hAnsi="Times New Roman" w:eastAsia="仿宋_GB2312"/>
          <w:color w:val="auto"/>
          <w:sz w:val="32"/>
          <w:szCs w:val="32"/>
          <w:u w:val="none"/>
        </w:rPr>
      </w:pPr>
    </w:p>
    <w:p w14:paraId="51509DCC">
      <w:pPr>
        <w:pStyle w:val="6"/>
        <w:keepNext w:val="0"/>
        <w:keepLines w:val="0"/>
        <w:pageBreakBefore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 xml:space="preserve"> </w:t>
      </w:r>
    </w:p>
    <w:p w14:paraId="3015B39F">
      <w:pPr>
        <w:pStyle w:val="6"/>
        <w:keepNext w:val="0"/>
        <w:keepLines w:val="0"/>
        <w:pageBreakBefore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</w:t>
      </w:r>
    </w:p>
    <w:p w14:paraId="62788E30">
      <w:pPr>
        <w:pStyle w:val="6"/>
        <w:keepNext w:val="0"/>
        <w:keepLines w:val="0"/>
        <w:pageBreakBefore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06CE4C78">
      <w:pPr>
        <w:pStyle w:val="6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38A0B5F7">
      <w:pPr>
        <w:pStyle w:val="6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6955C20B">
      <w:pPr>
        <w:pStyle w:val="6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6B5FB974">
      <w:pPr>
        <w:pStyle w:val="6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0F878E1C">
      <w:pPr>
        <w:pStyle w:val="6"/>
        <w:keepNext w:val="0"/>
        <w:keepLines w:val="0"/>
        <w:pageBreakBefore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0EF30549">
      <w:pPr>
        <w:pStyle w:val="6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right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 xml:space="preserve">天津市东丽区逸阳文思学校  </w:t>
      </w:r>
    </w:p>
    <w:p w14:paraId="2C571458">
      <w:pPr>
        <w:pStyle w:val="6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0" w:firstLineChars="0"/>
        <w:jc w:val="right"/>
        <w:textAlignment w:val="auto"/>
        <w:rPr>
          <w:rFonts w:ascii="Times New Roman" w:hAnsi="Times New Roman"/>
          <w:color w:val="auto"/>
          <w:u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</w:rPr>
        <w:t xml:space="preserve">  </w:t>
      </w: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  <w:lang w:val="en-US" w:eastAsia="zh-CN"/>
        </w:rPr>
        <w:t xml:space="preserve">      </w:t>
      </w: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</w:rPr>
        <w:t>202</w:t>
      </w: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  <w:lang w:val="en-US" w:eastAsia="zh-CN"/>
        </w:rPr>
        <w:t>5</w:t>
      </w: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</w:rPr>
        <w:t>年</w:t>
      </w: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  <w:lang w:val="en-US" w:eastAsia="zh-CN"/>
        </w:rPr>
        <w:t>5</w:t>
      </w: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</w:rPr>
        <w:t>月</w:t>
      </w: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  <w:lang w:val="en-US" w:eastAsia="zh-CN"/>
        </w:rPr>
        <w:t>6</w:t>
      </w: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</w:rPr>
        <w:t xml:space="preserve">日 </w:t>
      </w: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</w:rPr>
        <w:t xml:space="preserve">    </w:t>
      </w:r>
    </w:p>
    <w:sectPr>
      <w:footerReference r:id="rId3" w:type="default"/>
      <w:pgSz w:w="11906" w:h="16838"/>
      <w:pgMar w:top="2041" w:right="1559" w:bottom="1701" w:left="1559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526052"/>
    </w:sdtPr>
    <w:sdtEndPr>
      <w:rPr>
        <w:rFonts w:asciiTheme="minorEastAsia" w:hAnsiTheme="minorEastAsia"/>
        <w:sz w:val="28"/>
        <w:szCs w:val="28"/>
      </w:rPr>
    </w:sdtEndPr>
    <w:sdtContent>
      <w:p w14:paraId="4AC78DEB">
        <w:pPr>
          <w:pStyle w:val="4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4DB1059B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4ODc2MjgxMDRiNzY2Mzg0YjE5MDY5OWY0OGIyZDUifQ=="/>
  </w:docVars>
  <w:rsids>
    <w:rsidRoot w:val="00EB6F6A"/>
    <w:rsid w:val="00007EFF"/>
    <w:rsid w:val="00040DE4"/>
    <w:rsid w:val="00052325"/>
    <w:rsid w:val="00135E1C"/>
    <w:rsid w:val="001E2F44"/>
    <w:rsid w:val="001E73C7"/>
    <w:rsid w:val="002018FC"/>
    <w:rsid w:val="002562AB"/>
    <w:rsid w:val="002A1D88"/>
    <w:rsid w:val="002C0562"/>
    <w:rsid w:val="002E42BB"/>
    <w:rsid w:val="00336797"/>
    <w:rsid w:val="00354737"/>
    <w:rsid w:val="003654BD"/>
    <w:rsid w:val="003D7210"/>
    <w:rsid w:val="003E03F9"/>
    <w:rsid w:val="003E23B9"/>
    <w:rsid w:val="00407897"/>
    <w:rsid w:val="00415A5F"/>
    <w:rsid w:val="0044605F"/>
    <w:rsid w:val="00455E78"/>
    <w:rsid w:val="004947C8"/>
    <w:rsid w:val="004D50B0"/>
    <w:rsid w:val="00594DDF"/>
    <w:rsid w:val="005A2E25"/>
    <w:rsid w:val="0060569C"/>
    <w:rsid w:val="00692C83"/>
    <w:rsid w:val="006A3531"/>
    <w:rsid w:val="006C3973"/>
    <w:rsid w:val="006F6285"/>
    <w:rsid w:val="0070253F"/>
    <w:rsid w:val="0077080F"/>
    <w:rsid w:val="007E1178"/>
    <w:rsid w:val="0081065F"/>
    <w:rsid w:val="008233E1"/>
    <w:rsid w:val="00824E19"/>
    <w:rsid w:val="00876F5D"/>
    <w:rsid w:val="00897DFA"/>
    <w:rsid w:val="00900D7F"/>
    <w:rsid w:val="009034BC"/>
    <w:rsid w:val="0099630E"/>
    <w:rsid w:val="009E6554"/>
    <w:rsid w:val="00A41185"/>
    <w:rsid w:val="00A830E7"/>
    <w:rsid w:val="00AA6EC9"/>
    <w:rsid w:val="00B052DD"/>
    <w:rsid w:val="00B72C72"/>
    <w:rsid w:val="00BB3CA9"/>
    <w:rsid w:val="00BB7EF5"/>
    <w:rsid w:val="00C461B1"/>
    <w:rsid w:val="00C54CD2"/>
    <w:rsid w:val="00C65E86"/>
    <w:rsid w:val="00CD0E7B"/>
    <w:rsid w:val="00D0317D"/>
    <w:rsid w:val="00D0318B"/>
    <w:rsid w:val="00D539FC"/>
    <w:rsid w:val="00D66BDD"/>
    <w:rsid w:val="00DF205E"/>
    <w:rsid w:val="00EB6F6A"/>
    <w:rsid w:val="00EC79CE"/>
    <w:rsid w:val="00ED059B"/>
    <w:rsid w:val="00EF31B2"/>
    <w:rsid w:val="00F72694"/>
    <w:rsid w:val="00F812CA"/>
    <w:rsid w:val="00FA600A"/>
    <w:rsid w:val="02265ACF"/>
    <w:rsid w:val="036956FE"/>
    <w:rsid w:val="037C4CFC"/>
    <w:rsid w:val="03EB73DE"/>
    <w:rsid w:val="04FA18E1"/>
    <w:rsid w:val="06275B66"/>
    <w:rsid w:val="07397758"/>
    <w:rsid w:val="088D45E2"/>
    <w:rsid w:val="089A3C26"/>
    <w:rsid w:val="08F1673D"/>
    <w:rsid w:val="09242426"/>
    <w:rsid w:val="093E34E7"/>
    <w:rsid w:val="098608AA"/>
    <w:rsid w:val="09B7075F"/>
    <w:rsid w:val="09E85B59"/>
    <w:rsid w:val="09E9017E"/>
    <w:rsid w:val="0AF93B80"/>
    <w:rsid w:val="0B4945FD"/>
    <w:rsid w:val="0C401EA5"/>
    <w:rsid w:val="0C554E55"/>
    <w:rsid w:val="0D3864EE"/>
    <w:rsid w:val="0E904E9A"/>
    <w:rsid w:val="0EBD0A75"/>
    <w:rsid w:val="0F711023"/>
    <w:rsid w:val="0F84242B"/>
    <w:rsid w:val="0F92355C"/>
    <w:rsid w:val="10C04426"/>
    <w:rsid w:val="10F2189C"/>
    <w:rsid w:val="112F0AD1"/>
    <w:rsid w:val="115A2D59"/>
    <w:rsid w:val="11670CF5"/>
    <w:rsid w:val="117423BB"/>
    <w:rsid w:val="11AB5DAF"/>
    <w:rsid w:val="12016506"/>
    <w:rsid w:val="13283AFD"/>
    <w:rsid w:val="155F20A2"/>
    <w:rsid w:val="157022F4"/>
    <w:rsid w:val="17C23E20"/>
    <w:rsid w:val="183663EE"/>
    <w:rsid w:val="19185592"/>
    <w:rsid w:val="199A7C20"/>
    <w:rsid w:val="1A1F350F"/>
    <w:rsid w:val="1C0B13CF"/>
    <w:rsid w:val="1C116323"/>
    <w:rsid w:val="1D3F0345"/>
    <w:rsid w:val="1D7C47E1"/>
    <w:rsid w:val="1DCD2E29"/>
    <w:rsid w:val="1DF10F26"/>
    <w:rsid w:val="1EA952D0"/>
    <w:rsid w:val="1FC41CAA"/>
    <w:rsid w:val="22FF6E3B"/>
    <w:rsid w:val="24D159D1"/>
    <w:rsid w:val="251564BB"/>
    <w:rsid w:val="263A04C3"/>
    <w:rsid w:val="26AD0341"/>
    <w:rsid w:val="26FD57CC"/>
    <w:rsid w:val="28042D13"/>
    <w:rsid w:val="28231965"/>
    <w:rsid w:val="28DE71A3"/>
    <w:rsid w:val="2A6D30FF"/>
    <w:rsid w:val="2A7C2EAC"/>
    <w:rsid w:val="2AA63DE5"/>
    <w:rsid w:val="2B4F63FC"/>
    <w:rsid w:val="2B5A6052"/>
    <w:rsid w:val="2B965C71"/>
    <w:rsid w:val="2BB7531D"/>
    <w:rsid w:val="2C2C7251"/>
    <w:rsid w:val="2E837284"/>
    <w:rsid w:val="2F220657"/>
    <w:rsid w:val="2F57653D"/>
    <w:rsid w:val="314B299D"/>
    <w:rsid w:val="31B45300"/>
    <w:rsid w:val="325F67BB"/>
    <w:rsid w:val="331B453B"/>
    <w:rsid w:val="33A21125"/>
    <w:rsid w:val="349B1667"/>
    <w:rsid w:val="3539711C"/>
    <w:rsid w:val="359F784B"/>
    <w:rsid w:val="39130B0F"/>
    <w:rsid w:val="39DF5724"/>
    <w:rsid w:val="3AB22939"/>
    <w:rsid w:val="3AC943D2"/>
    <w:rsid w:val="3B895FDB"/>
    <w:rsid w:val="3D147C55"/>
    <w:rsid w:val="3DCB25D0"/>
    <w:rsid w:val="3EDB7415"/>
    <w:rsid w:val="416B0D4C"/>
    <w:rsid w:val="4172346F"/>
    <w:rsid w:val="421A618C"/>
    <w:rsid w:val="426C1A8F"/>
    <w:rsid w:val="427F65CF"/>
    <w:rsid w:val="42D367DA"/>
    <w:rsid w:val="4349590E"/>
    <w:rsid w:val="44FF5CDA"/>
    <w:rsid w:val="45115644"/>
    <w:rsid w:val="453C4294"/>
    <w:rsid w:val="45454443"/>
    <w:rsid w:val="464230FB"/>
    <w:rsid w:val="46766AC1"/>
    <w:rsid w:val="467E40D1"/>
    <w:rsid w:val="46AB6066"/>
    <w:rsid w:val="48D33CE0"/>
    <w:rsid w:val="49603E55"/>
    <w:rsid w:val="49785D27"/>
    <w:rsid w:val="4A477AAC"/>
    <w:rsid w:val="4A7656A1"/>
    <w:rsid w:val="4B2164BA"/>
    <w:rsid w:val="4B415858"/>
    <w:rsid w:val="4B424DF0"/>
    <w:rsid w:val="4B6F5D1A"/>
    <w:rsid w:val="4E0D51C8"/>
    <w:rsid w:val="5026464A"/>
    <w:rsid w:val="516622D8"/>
    <w:rsid w:val="516F4441"/>
    <w:rsid w:val="53F12953"/>
    <w:rsid w:val="54776C1C"/>
    <w:rsid w:val="54AD6540"/>
    <w:rsid w:val="54CB7D38"/>
    <w:rsid w:val="552B63F4"/>
    <w:rsid w:val="55A947AF"/>
    <w:rsid w:val="56204E61"/>
    <w:rsid w:val="56A04255"/>
    <w:rsid w:val="57A03D87"/>
    <w:rsid w:val="57BB1CA2"/>
    <w:rsid w:val="58021BCD"/>
    <w:rsid w:val="5A2812C4"/>
    <w:rsid w:val="5D0315E2"/>
    <w:rsid w:val="5DEB6BC7"/>
    <w:rsid w:val="5E14761A"/>
    <w:rsid w:val="5E175BDB"/>
    <w:rsid w:val="5E2F405E"/>
    <w:rsid w:val="5E71336C"/>
    <w:rsid w:val="5E8C3E1C"/>
    <w:rsid w:val="5EBE3A1D"/>
    <w:rsid w:val="5EC31C00"/>
    <w:rsid w:val="5F714D6D"/>
    <w:rsid w:val="60FC3867"/>
    <w:rsid w:val="611C5824"/>
    <w:rsid w:val="61304507"/>
    <w:rsid w:val="64364BE4"/>
    <w:rsid w:val="65B700F1"/>
    <w:rsid w:val="69BA0192"/>
    <w:rsid w:val="6C1C075E"/>
    <w:rsid w:val="6C2F626D"/>
    <w:rsid w:val="6C6854B4"/>
    <w:rsid w:val="6C8174E3"/>
    <w:rsid w:val="6CAD1A6B"/>
    <w:rsid w:val="6D7E302E"/>
    <w:rsid w:val="6D9764D0"/>
    <w:rsid w:val="6F64177F"/>
    <w:rsid w:val="704C7775"/>
    <w:rsid w:val="70DB05C4"/>
    <w:rsid w:val="70E339D4"/>
    <w:rsid w:val="72275013"/>
    <w:rsid w:val="741E3543"/>
    <w:rsid w:val="744D07BE"/>
    <w:rsid w:val="74EB5699"/>
    <w:rsid w:val="796506DD"/>
    <w:rsid w:val="79B707B8"/>
    <w:rsid w:val="7A666384"/>
    <w:rsid w:val="7AA97E1D"/>
    <w:rsid w:val="7AE72E67"/>
    <w:rsid w:val="7B5450CB"/>
    <w:rsid w:val="7C6A72B2"/>
    <w:rsid w:val="7D2830E8"/>
    <w:rsid w:val="7DAB1F72"/>
    <w:rsid w:val="7EA06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 w:afterLines="0" w:afterAutospacing="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批注框文本 Char"/>
    <w:basedOn w:val="8"/>
    <w:link w:val="3"/>
    <w:autoRedefine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3">
    <w:name w:val="apple-style-span"/>
    <w:basedOn w:val="8"/>
    <w:qFormat/>
    <w:uiPriority w:val="99"/>
  </w:style>
  <w:style w:type="character" w:customStyle="1" w:styleId="14">
    <w:name w:val="ql-font-timesnewroman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1209</Words>
  <Characters>1312</Characters>
  <Lines>11</Lines>
  <Paragraphs>3</Paragraphs>
  <TotalTime>2</TotalTime>
  <ScaleCrop>false</ScaleCrop>
  <LinksUpToDate>false</LinksUpToDate>
  <CharactersWithSpaces>1356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2022-06-22T02:22:00Z</dcterms:created>
  <dc:creator>user</dc:creator>
  <cp:lastModifiedBy>Administrator</cp:lastModifiedBy>
  <cp:lastPrinted>2025-04-22T00:17:00Z</cp:lastPrinted>
  <dcterms:modified xsi:type="dcterms:W3CDTF">2025-04-30T00:41:14Z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A921A3E9A01A443DBE6B578389FEE3C5_13</vt:lpwstr>
  </property>
  <property fmtid="{D5CDD505-2E9C-101B-9397-08002B2CF9AE}" pid="4" name="KSOTemplateDocerSaveRecord">
    <vt:lpwstr>eyJoZGlkIjoiMDY0ODZjYmRlMGEwMGJkMzc5MWUyOTY5OThiMjI1MjkifQ==</vt:lpwstr>
  </property>
</Properties>
</file>