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11A98">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center"/>
        <w:rPr>
          <w:rFonts w:hint="eastAsia" w:ascii="方正小标宋简体" w:hAnsi="方正小标宋简体" w:eastAsia="方正小标宋简体" w:cs="方正小标宋简体"/>
          <w:b w:val="0"/>
          <w:bCs w:val="0"/>
          <w:color w:val="000000"/>
          <w:sz w:val="44"/>
          <w:szCs w:val="44"/>
        </w:rPr>
      </w:pPr>
      <w:r>
        <w:rPr>
          <w:rStyle w:val="7"/>
          <w:rFonts w:hint="eastAsia" w:ascii="方正小标宋简体" w:hAnsi="方正小标宋简体" w:eastAsia="方正小标宋简体" w:cs="方正小标宋简体"/>
          <w:b w:val="0"/>
          <w:bCs w:val="0"/>
          <w:color w:val="000000"/>
          <w:sz w:val="44"/>
          <w:szCs w:val="44"/>
        </w:rPr>
        <w:t>2026年天津市鉴开中学七年级招生简章</w:t>
      </w:r>
    </w:p>
    <w:p w14:paraId="5E2B1D24">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2026年天津市东丽区初中招生入学工作实施方案</w:t>
      </w:r>
      <w:r>
        <w:rPr>
          <w:rFonts w:ascii="Times New Roman" w:hAnsi="Times New Roman" w:eastAsia="仿宋_GB2312" w:cs="Times New Roman"/>
          <w:sz w:val="32"/>
          <w:szCs w:val="32"/>
        </w:rPr>
        <w:t>》（津丽教〔202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号）文件精神，现将我校招生工作有关事宜公布如下：</w:t>
      </w:r>
    </w:p>
    <w:p w14:paraId="7817276D">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一、招生范围</w:t>
      </w:r>
    </w:p>
    <w:p w14:paraId="7E3C7C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aseline"/>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以四合庄合兴路以西，海河以北，京山铁路以南，外环线以东所辖范围为招生学区片。</w:t>
      </w:r>
    </w:p>
    <w:p w14:paraId="3FBC60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招生对象、</w:t>
      </w:r>
      <w:r>
        <w:rPr>
          <w:rFonts w:hint="eastAsia" w:ascii="黑体" w:hAnsi="黑体" w:eastAsia="黑体" w:cs="黑体"/>
          <w:sz w:val="32"/>
          <w:szCs w:val="32"/>
        </w:rPr>
        <w:t>报名条件及携带材料</w:t>
      </w:r>
    </w:p>
    <w:p w14:paraId="456947CD">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本区小学毕业生、本区户籍（户籍随父母或者随“四老”）</w:t>
      </w:r>
    </w:p>
    <w:p w14:paraId="059DAC0B">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val="0"/>
          <w:bCs w:val="0"/>
          <w:sz w:val="32"/>
          <w:szCs w:val="32"/>
        </w:rPr>
        <w:t>1.</w:t>
      </w:r>
      <w:r>
        <w:rPr>
          <w:rFonts w:hint="eastAsia" w:ascii="Times New Roman" w:hAnsi="Times New Roman" w:eastAsia="仿宋_GB2312" w:cs="Times New Roman"/>
          <w:b/>
          <w:bCs/>
          <w:sz w:val="32"/>
          <w:szCs w:val="32"/>
        </w:rPr>
        <w:t>户籍和住房</w:t>
      </w:r>
      <w:r>
        <w:rPr>
          <w:rFonts w:hint="eastAsia" w:ascii="Times New Roman" w:hAnsi="Times New Roman" w:eastAsia="仿宋_GB2312" w:cs="Times New Roman"/>
          <w:sz w:val="32"/>
          <w:szCs w:val="32"/>
        </w:rPr>
        <w:t>均在鉴开中学学区片的小学毕业生</w:t>
      </w:r>
    </w:p>
    <w:p w14:paraId="04F914AB">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报名需携带的材料：</w:t>
      </w:r>
      <w:r>
        <w:rPr>
          <w:rFonts w:hint="eastAsia" w:ascii="Times New Roman" w:hAnsi="Times New Roman" w:eastAsia="仿宋_GB2312" w:cs="Times New Roman"/>
          <w:b/>
          <w:bCs/>
          <w:sz w:val="32"/>
          <w:szCs w:val="32"/>
        </w:rPr>
        <w:t>户口本</w:t>
      </w:r>
      <w:r>
        <w:rPr>
          <w:rFonts w:hint="eastAsia" w:ascii="Times New Roman" w:hAnsi="Times New Roman" w:eastAsia="仿宋_GB2312" w:cs="Times New Roman"/>
          <w:sz w:val="32"/>
          <w:szCs w:val="32"/>
        </w:rPr>
        <w:t>（原件、复印件全本）、</w:t>
      </w:r>
      <w:r>
        <w:rPr>
          <w:rFonts w:hint="eastAsia" w:ascii="Times New Roman" w:hAnsi="Times New Roman" w:eastAsia="仿宋_GB2312" w:cs="Times New Roman"/>
          <w:b/>
          <w:bCs/>
          <w:sz w:val="32"/>
          <w:szCs w:val="32"/>
          <w:lang w:val="en-US" w:eastAsia="zh-CN"/>
        </w:rPr>
        <w:t>监护人名下的</w:t>
      </w:r>
      <w:r>
        <w:rPr>
          <w:rFonts w:hint="eastAsia" w:ascii="Times New Roman" w:hAnsi="Times New Roman" w:eastAsia="仿宋_GB2312" w:cs="Times New Roman"/>
          <w:b/>
          <w:bCs/>
          <w:sz w:val="32"/>
          <w:szCs w:val="32"/>
        </w:rPr>
        <w:t>房产证</w:t>
      </w:r>
      <w:r>
        <w:rPr>
          <w:rFonts w:hint="eastAsia" w:ascii="Times New Roman" w:hAnsi="Times New Roman" w:eastAsia="仿宋_GB2312" w:cs="Times New Roman"/>
          <w:sz w:val="32"/>
          <w:szCs w:val="32"/>
        </w:rPr>
        <w:t>(原件、复印件全本）。</w:t>
      </w:r>
    </w:p>
    <w:p w14:paraId="29636D30">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在鉴开中学学区片内</w:t>
      </w:r>
      <w:r>
        <w:rPr>
          <w:rFonts w:hint="eastAsia" w:ascii="Times New Roman" w:hAnsi="Times New Roman" w:eastAsia="仿宋_GB2312" w:cs="Times New Roman"/>
          <w:b/>
          <w:bCs/>
          <w:sz w:val="32"/>
          <w:szCs w:val="32"/>
        </w:rPr>
        <w:t>单户口本</w:t>
      </w:r>
      <w:r>
        <w:rPr>
          <w:rFonts w:hint="eastAsia" w:ascii="Times New Roman" w:hAnsi="Times New Roman" w:eastAsia="仿宋_GB2312" w:cs="Times New Roman"/>
          <w:sz w:val="32"/>
          <w:szCs w:val="32"/>
        </w:rPr>
        <w:t>的小学毕业生</w:t>
      </w:r>
    </w:p>
    <w:p w14:paraId="69B145EC">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报名需携带的材料：</w:t>
      </w:r>
      <w:r>
        <w:rPr>
          <w:rFonts w:hint="eastAsia" w:ascii="Times New Roman" w:hAnsi="Times New Roman" w:eastAsia="仿宋_GB2312" w:cs="Times New Roman"/>
          <w:b/>
          <w:bCs/>
          <w:sz w:val="32"/>
          <w:szCs w:val="32"/>
        </w:rPr>
        <w:t>户口本</w:t>
      </w:r>
      <w:r>
        <w:rPr>
          <w:rFonts w:hint="eastAsia" w:ascii="Times New Roman" w:hAnsi="Times New Roman" w:eastAsia="仿宋_GB2312" w:cs="Times New Roman"/>
          <w:sz w:val="32"/>
          <w:szCs w:val="32"/>
        </w:rPr>
        <w:t>（原件、复印件全本）</w:t>
      </w:r>
      <w:r>
        <w:rPr>
          <w:rFonts w:hint="eastAsia" w:ascii="Times New Roman" w:hAnsi="Times New Roman" w:eastAsia="仿宋_GB2312" w:cs="Times New Roman"/>
          <w:strike w:val="0"/>
          <w:dstrike w:val="0"/>
          <w:sz w:val="32"/>
          <w:szCs w:val="32"/>
          <w:highlight w:val="none"/>
        </w:rPr>
        <w:t>、</w:t>
      </w:r>
      <w:r>
        <w:rPr>
          <w:rFonts w:hint="eastAsia" w:ascii="Times New Roman" w:hAnsi="Times New Roman" w:eastAsia="仿宋_GB2312" w:cs="Times New Roman"/>
          <w:b/>
          <w:bCs/>
          <w:strike w:val="0"/>
          <w:dstrike w:val="0"/>
          <w:sz w:val="32"/>
          <w:szCs w:val="32"/>
          <w:highlight w:val="none"/>
        </w:rPr>
        <w:t>房产证</w:t>
      </w:r>
      <w:r>
        <w:rPr>
          <w:rFonts w:hint="eastAsia" w:ascii="Times New Roman" w:hAnsi="Times New Roman" w:eastAsia="仿宋_GB2312" w:cs="Times New Roman"/>
          <w:strike w:val="0"/>
          <w:dstrike w:val="0"/>
          <w:sz w:val="32"/>
          <w:szCs w:val="32"/>
          <w:highlight w:val="none"/>
        </w:rPr>
        <w:t>(原件、复印件全本）</w:t>
      </w:r>
    </w:p>
    <w:p w14:paraId="55BD4BC0">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在鉴开中学学区片内</w:t>
      </w:r>
      <w:r>
        <w:rPr>
          <w:rFonts w:hint="eastAsia" w:ascii="Times New Roman" w:hAnsi="Times New Roman" w:eastAsia="仿宋_GB2312" w:cs="Times New Roman"/>
          <w:b/>
          <w:bCs/>
          <w:sz w:val="32"/>
          <w:szCs w:val="32"/>
        </w:rPr>
        <w:t>单房本</w:t>
      </w:r>
      <w:r>
        <w:rPr>
          <w:rFonts w:hint="eastAsia" w:ascii="Times New Roman" w:hAnsi="Times New Roman" w:eastAsia="仿宋_GB2312" w:cs="Times New Roman"/>
          <w:sz w:val="32"/>
          <w:szCs w:val="32"/>
        </w:rPr>
        <w:t>（房主为监护人或者“四老”）的小学毕业生</w:t>
      </w:r>
      <w:r>
        <w:rPr>
          <w:rFonts w:hint="eastAsia" w:ascii="Times New Roman" w:hAnsi="Times New Roman" w:eastAsia="仿宋_GB2312" w:cs="Times New Roman"/>
          <w:sz w:val="32"/>
          <w:szCs w:val="32"/>
          <w:lang w:eastAsia="zh-CN"/>
        </w:rPr>
        <w:t>。</w:t>
      </w:r>
    </w:p>
    <w:p w14:paraId="70B5BB99">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报名需携带的材料：</w:t>
      </w:r>
      <w:r>
        <w:rPr>
          <w:rFonts w:hint="eastAsia" w:ascii="Times New Roman" w:hAnsi="Times New Roman" w:eastAsia="仿宋_GB2312" w:cs="Times New Roman"/>
          <w:b/>
          <w:bCs/>
          <w:sz w:val="32"/>
          <w:szCs w:val="32"/>
        </w:rPr>
        <w:t>户口本</w:t>
      </w:r>
      <w:r>
        <w:rPr>
          <w:rFonts w:hint="eastAsia" w:ascii="Times New Roman" w:hAnsi="Times New Roman" w:eastAsia="仿宋_GB2312" w:cs="Times New Roman"/>
          <w:sz w:val="32"/>
          <w:szCs w:val="32"/>
        </w:rPr>
        <w:t>（原件、复印件全本）、</w:t>
      </w:r>
      <w:r>
        <w:rPr>
          <w:rFonts w:hint="eastAsia" w:ascii="Times New Roman" w:hAnsi="Times New Roman" w:eastAsia="仿宋_GB2312" w:cs="Times New Roman"/>
          <w:b/>
          <w:bCs/>
          <w:sz w:val="32"/>
          <w:szCs w:val="32"/>
        </w:rPr>
        <w:t>房产证</w:t>
      </w:r>
      <w:r>
        <w:rPr>
          <w:rFonts w:hint="eastAsia" w:ascii="Times New Roman" w:hAnsi="Times New Roman" w:eastAsia="仿宋_GB2312" w:cs="Times New Roman"/>
          <w:sz w:val="32"/>
          <w:szCs w:val="32"/>
        </w:rPr>
        <w:t>(原件、复印件全本），学生本人户籍一定与监护人或“四老”在同一户口本，如果户籍未在同一户口本，需在村队或派出所出具亲子关系证明，并在单房本所在小区由社区出具实际居住证明。房产证具有一名以上所有者，则学生监护人房屋占有比例须在51%及以上。</w:t>
      </w:r>
    </w:p>
    <w:p w14:paraId="3C8F56CE">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四合庄村、泥窝村、中河村、新兴村、宝元村</w:t>
      </w:r>
      <w:r>
        <w:rPr>
          <w:rFonts w:hint="eastAsia" w:ascii="Times New Roman" w:hAnsi="Times New Roman" w:eastAsia="仿宋_GB2312" w:cs="Times New Roman"/>
          <w:b/>
          <w:bCs/>
          <w:sz w:val="32"/>
          <w:szCs w:val="32"/>
        </w:rPr>
        <w:t>还迁</w:t>
      </w:r>
      <w:r>
        <w:rPr>
          <w:rFonts w:hint="eastAsia" w:ascii="Times New Roman" w:hAnsi="Times New Roman" w:eastAsia="仿宋_GB2312" w:cs="Times New Roman"/>
          <w:sz w:val="32"/>
          <w:szCs w:val="32"/>
        </w:rPr>
        <w:t>到新立新市镇的本区小学毕业生报名时需携带以下材料：</w:t>
      </w:r>
      <w:r>
        <w:rPr>
          <w:rFonts w:hint="eastAsia" w:ascii="Times New Roman" w:hAnsi="Times New Roman" w:eastAsia="仿宋_GB2312" w:cs="Times New Roman"/>
          <w:b/>
          <w:bCs/>
          <w:sz w:val="32"/>
          <w:szCs w:val="32"/>
        </w:rPr>
        <w:t>户口本</w:t>
      </w:r>
      <w:r>
        <w:rPr>
          <w:rFonts w:hint="eastAsia" w:ascii="Times New Roman" w:hAnsi="Times New Roman" w:eastAsia="仿宋_GB2312" w:cs="Times New Roman"/>
          <w:sz w:val="32"/>
          <w:szCs w:val="32"/>
        </w:rPr>
        <w:t>（原件、复印件全本）、</w:t>
      </w:r>
      <w:r>
        <w:rPr>
          <w:rFonts w:hint="eastAsia" w:ascii="Times New Roman" w:hAnsi="Times New Roman" w:eastAsia="仿宋_GB2312" w:cs="Times New Roman"/>
          <w:b/>
          <w:bCs/>
          <w:sz w:val="32"/>
          <w:szCs w:val="32"/>
        </w:rPr>
        <w:t>拆迁协议</w:t>
      </w:r>
      <w:r>
        <w:rPr>
          <w:rFonts w:hint="eastAsia" w:ascii="Times New Roman" w:hAnsi="Times New Roman" w:eastAsia="仿宋_GB2312" w:cs="Times New Roman"/>
          <w:sz w:val="32"/>
          <w:szCs w:val="32"/>
        </w:rPr>
        <w:t>（原件、复印件）或</w:t>
      </w:r>
      <w:r>
        <w:rPr>
          <w:rFonts w:hint="eastAsia" w:ascii="Times New Roman" w:hAnsi="Times New Roman" w:eastAsia="仿宋_GB2312" w:cs="Times New Roman"/>
          <w:b/>
          <w:bCs/>
          <w:sz w:val="32"/>
          <w:szCs w:val="32"/>
        </w:rPr>
        <w:t>安置协议</w:t>
      </w:r>
      <w:r>
        <w:rPr>
          <w:rFonts w:hint="eastAsia" w:ascii="Times New Roman" w:hAnsi="Times New Roman" w:eastAsia="仿宋_GB2312" w:cs="Times New Roman"/>
          <w:sz w:val="32"/>
          <w:szCs w:val="32"/>
        </w:rPr>
        <w:t>（原件、复印件）等体现新市镇房屋所有权的证明材料，以上协议中姓名需为学生监护人或“四老”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还需提供户口本，如果户籍未在同一户口本，需在村队或派出所出具亲子关系证明，并在新市镇所在小区由社区出具实际居住证明。</w:t>
      </w:r>
    </w:p>
    <w:p w14:paraId="58AE492A">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sz w:val="32"/>
          <w:szCs w:val="32"/>
        </w:rPr>
        <w:t>）本区（鉴开中学学区片）户籍，外省市小学毕业生</w:t>
      </w:r>
    </w:p>
    <w:p w14:paraId="39ECD391">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报名需携带的材料：</w:t>
      </w:r>
      <w:r>
        <w:rPr>
          <w:rFonts w:hint="eastAsia" w:ascii="Times New Roman" w:hAnsi="Times New Roman" w:eastAsia="仿宋_GB2312" w:cs="Times New Roman"/>
          <w:b/>
          <w:bCs/>
          <w:sz w:val="32"/>
          <w:szCs w:val="32"/>
        </w:rPr>
        <w:t>户口本</w:t>
      </w:r>
      <w:r>
        <w:rPr>
          <w:rFonts w:hint="eastAsia" w:ascii="Times New Roman" w:hAnsi="Times New Roman" w:eastAsia="仿宋_GB2312" w:cs="Times New Roman"/>
          <w:sz w:val="32"/>
          <w:szCs w:val="32"/>
        </w:rPr>
        <w:t>（原件、复印件全本）、</w:t>
      </w:r>
      <w:r>
        <w:rPr>
          <w:rFonts w:hint="eastAsia" w:ascii="Times New Roman" w:hAnsi="Times New Roman" w:eastAsia="仿宋_GB2312" w:cs="Times New Roman"/>
          <w:b/>
          <w:bCs/>
          <w:sz w:val="32"/>
          <w:szCs w:val="32"/>
        </w:rPr>
        <w:t>房产证</w:t>
      </w:r>
      <w:r>
        <w:rPr>
          <w:rFonts w:hint="eastAsia" w:ascii="Times New Roman" w:hAnsi="Times New Roman" w:eastAsia="仿宋_GB2312" w:cs="Times New Roman"/>
          <w:sz w:val="32"/>
          <w:szCs w:val="32"/>
        </w:rPr>
        <w:t>(原件、复印件全本）</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学籍证明和小学毕业生档案（如招生时无法提供档案，可于八月份学前教育时再提供）</w:t>
      </w:r>
    </w:p>
    <w:p w14:paraId="4CC26DB6">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rPr>
        <w:t>）本区小学毕业生、外省市户籍随迁子女</w:t>
      </w:r>
    </w:p>
    <w:p w14:paraId="7AE9106A">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1.居住证持有人的</w:t>
      </w:r>
      <w:r>
        <w:rPr>
          <w:rFonts w:hint="eastAsia" w:ascii="Times New Roman" w:hAnsi="Times New Roman" w:eastAsia="仿宋_GB2312" w:cs="Times New Roman"/>
          <w:b/>
          <w:bCs/>
          <w:sz w:val="32"/>
          <w:szCs w:val="32"/>
        </w:rPr>
        <w:t>居住证</w:t>
      </w:r>
      <w:r>
        <w:rPr>
          <w:rFonts w:hint="eastAsia" w:ascii="Times New Roman" w:hAnsi="Times New Roman" w:eastAsia="仿宋_GB2312" w:cs="Times New Roman"/>
          <w:sz w:val="32"/>
          <w:szCs w:val="32"/>
        </w:rPr>
        <w:t>和</w:t>
      </w:r>
      <w:r>
        <w:rPr>
          <w:rFonts w:hint="eastAsia" w:ascii="Times New Roman" w:hAnsi="Times New Roman" w:eastAsia="仿宋_GB2312" w:cs="Times New Roman"/>
          <w:b/>
          <w:bCs/>
          <w:sz w:val="32"/>
          <w:szCs w:val="32"/>
        </w:rPr>
        <w:t>住房证</w:t>
      </w:r>
      <w:r>
        <w:rPr>
          <w:rFonts w:hint="eastAsia" w:ascii="Times New Roman" w:hAnsi="Times New Roman" w:eastAsia="仿宋_GB2312" w:cs="Times New Roman"/>
          <w:sz w:val="32"/>
          <w:szCs w:val="32"/>
        </w:rPr>
        <w:t>均在鉴开中学学区片</w:t>
      </w:r>
      <w:r>
        <w:rPr>
          <w:rFonts w:hint="eastAsia" w:ascii="Times New Roman" w:hAnsi="Times New Roman" w:eastAsia="仿宋_GB2312" w:cs="Times New Roman"/>
          <w:sz w:val="32"/>
          <w:szCs w:val="32"/>
          <w:lang w:eastAsia="zh-CN"/>
        </w:rPr>
        <w:t>。</w:t>
      </w:r>
    </w:p>
    <w:p w14:paraId="79A678B2">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登记</w:t>
      </w:r>
      <w:r>
        <w:rPr>
          <w:rFonts w:hint="eastAsia" w:ascii="Times New Roman" w:hAnsi="Times New Roman" w:eastAsia="仿宋_GB2312" w:cs="Times New Roman"/>
          <w:sz w:val="32"/>
          <w:szCs w:val="32"/>
        </w:rPr>
        <w:t>需携带的材料：</w:t>
      </w:r>
    </w:p>
    <w:p w14:paraId="0BC3576F">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964" w:firstLineChars="3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户口本原件</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房产证</w:t>
      </w:r>
      <w:r>
        <w:rPr>
          <w:rFonts w:hint="eastAsia" w:ascii="Times New Roman" w:hAnsi="Times New Roman" w:eastAsia="仿宋_GB2312" w:cs="Times New Roman"/>
          <w:sz w:val="32"/>
          <w:szCs w:val="32"/>
        </w:rPr>
        <w:t>（房屋租赁登记备案证明、购房合同）</w:t>
      </w:r>
      <w:r>
        <w:rPr>
          <w:rFonts w:hint="eastAsia" w:ascii="Times New Roman" w:hAnsi="Times New Roman" w:eastAsia="仿宋_GB2312" w:cs="Times New Roman"/>
          <w:b/>
          <w:bCs/>
          <w:sz w:val="32"/>
          <w:szCs w:val="32"/>
        </w:rPr>
        <w:t>原件</w:t>
      </w:r>
    </w:p>
    <w:p w14:paraId="04EF5A70">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964" w:firstLineChars="3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居住证原件</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务工证明</w:t>
      </w:r>
      <w:r>
        <w:rPr>
          <w:rFonts w:hint="eastAsia" w:ascii="Times New Roman" w:hAnsi="Times New Roman" w:eastAsia="仿宋_GB2312" w:cs="Times New Roman"/>
          <w:sz w:val="32"/>
          <w:szCs w:val="32"/>
        </w:rPr>
        <w:t>【劳动合同（营业执照）</w:t>
      </w:r>
      <w:r>
        <w:rPr>
          <w:rFonts w:hint="eastAsia" w:ascii="Times New Roman" w:hAnsi="Times New Roman" w:eastAsia="仿宋_GB2312" w:cs="Times New Roman"/>
          <w:kern w:val="0"/>
          <w:sz w:val="32"/>
          <w:szCs w:val="32"/>
          <w:lang w:val="en-US" w:eastAsia="zh-CN" w:bidi="ar-SA"/>
        </w:rPr>
        <w:t>和</w:t>
      </w:r>
      <w:r>
        <w:rPr>
          <w:rFonts w:hint="eastAsia" w:ascii="Times New Roman" w:hAnsi="Times New Roman" w:eastAsia="仿宋_GB2312" w:cs="Times New Roman"/>
          <w:kern w:val="0"/>
          <w:sz w:val="32"/>
          <w:szCs w:val="32"/>
          <w:highlight w:val="none"/>
          <w:lang w:val="en-US" w:eastAsia="zh-CN" w:bidi="ar-SA"/>
        </w:rPr>
        <w:t>至少半年以上社保缴费清单</w:t>
      </w:r>
      <w:r>
        <w:rPr>
          <w:rFonts w:hint="eastAsia" w:ascii="Times New Roman" w:hAnsi="Times New Roman" w:eastAsia="仿宋_GB2312" w:cs="Times New Roman"/>
          <w:sz w:val="32"/>
          <w:szCs w:val="32"/>
        </w:rPr>
        <w:t>】原件。</w:t>
      </w:r>
    </w:p>
    <w:p w14:paraId="53341C52">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color w:val="auto"/>
          <w:sz w:val="32"/>
          <w:szCs w:val="32"/>
        </w:rPr>
        <w:t>外省市户籍录取</w:t>
      </w:r>
      <w:r>
        <w:rPr>
          <w:rFonts w:hint="eastAsia" w:ascii="Times New Roman" w:hAnsi="Times New Roman" w:eastAsia="仿宋_GB2312" w:cs="Times New Roman"/>
          <w:sz w:val="32"/>
          <w:szCs w:val="32"/>
        </w:rPr>
        <w:t>说明：根据学位情况，以下条件依次优先录取：</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居住证持有人在鉴开中学片内有房本者优先。</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居住证持有人社保年限长者优先。</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居住证持有人在鉴开中学片内租房时间长者优先。</w:t>
      </w:r>
    </w:p>
    <w:p w14:paraId="1279A463">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注：</w:t>
      </w:r>
      <w:r>
        <w:rPr>
          <w:rFonts w:hint="eastAsia" w:ascii="Times New Roman" w:hAnsi="Times New Roman" w:eastAsia="仿宋_GB2312" w:cs="Times New Roman"/>
          <w:sz w:val="32"/>
          <w:szCs w:val="32"/>
          <w:lang w:val="en-US" w:eastAsia="zh-CN"/>
        </w:rPr>
        <w:t>外来务工人员子女在我校登记，并非确定在我校就读。需经由教育局进行全区统筹安排。</w:t>
      </w:r>
      <w:r>
        <w:rPr>
          <w:rFonts w:hint="eastAsia" w:ascii="Times New Roman" w:hAnsi="Times New Roman" w:eastAsia="仿宋_GB2312" w:cs="Times New Roman"/>
          <w:sz w:val="32"/>
          <w:szCs w:val="32"/>
        </w:rPr>
        <w:t>如果外来务工人员在东丽区有房（房本），社保可以是外区，如果没有房，则社保必须是东丽区</w:t>
      </w:r>
      <w:r>
        <w:rPr>
          <w:rFonts w:hint="eastAsia" w:ascii="Times New Roman" w:hAnsi="Times New Roman" w:eastAsia="仿宋_GB2312" w:cs="Times New Roman"/>
          <w:sz w:val="32"/>
          <w:szCs w:val="32"/>
          <w:lang w:val="en-US" w:eastAsia="zh-CN"/>
        </w:rPr>
        <w:t>且缴费半年以上</w:t>
      </w:r>
      <w:r>
        <w:rPr>
          <w:rFonts w:hint="eastAsia" w:ascii="Times New Roman" w:hAnsi="Times New Roman" w:eastAsia="仿宋_GB2312" w:cs="Times New Roman"/>
          <w:sz w:val="32"/>
          <w:szCs w:val="32"/>
        </w:rPr>
        <w:t>。</w:t>
      </w:r>
    </w:p>
    <w:p w14:paraId="3C815FBF">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四、招生计划</w:t>
      </w:r>
    </w:p>
    <w:p w14:paraId="4553FE53">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本学年计划招收14个班，共计630人。</w:t>
      </w:r>
    </w:p>
    <w:p w14:paraId="6538F0B4">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五</w:t>
      </w:r>
      <w:r>
        <w:rPr>
          <w:rFonts w:hint="eastAsia" w:ascii="黑体" w:hAnsi="黑体" w:eastAsia="黑体" w:cs="黑体"/>
          <w:color w:val="000000"/>
          <w:sz w:val="32"/>
          <w:szCs w:val="32"/>
        </w:rPr>
        <w:t>、报名</w:t>
      </w:r>
      <w:r>
        <w:rPr>
          <w:rFonts w:hint="eastAsia" w:ascii="黑体" w:hAnsi="黑体" w:eastAsia="黑体" w:cs="黑体"/>
          <w:color w:val="000000"/>
          <w:sz w:val="32"/>
          <w:szCs w:val="32"/>
          <w:lang w:val="en-US" w:eastAsia="zh-CN"/>
        </w:rPr>
        <w:t>登记</w:t>
      </w:r>
      <w:r>
        <w:rPr>
          <w:rFonts w:hint="eastAsia" w:ascii="黑体" w:hAnsi="黑体" w:eastAsia="黑体" w:cs="黑体"/>
          <w:color w:val="000000"/>
          <w:sz w:val="32"/>
          <w:szCs w:val="32"/>
        </w:rPr>
        <w:t>时间</w:t>
      </w:r>
    </w:p>
    <w:p w14:paraId="754197EB">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本区户籍的本学区片学生：</w:t>
      </w:r>
    </w:p>
    <w:p w14:paraId="6FAF6324">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960" w:firstLineChars="3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27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上午</w:t>
      </w:r>
      <w:r>
        <w:rPr>
          <w:rFonts w:hint="eastAsia" w:ascii="Times New Roman" w:hAnsi="Times New Roman" w:eastAsia="仿宋_GB2312" w:cs="Times New Roman"/>
          <w:sz w:val="32"/>
          <w:szCs w:val="32"/>
          <w:lang w:val="en-US" w:eastAsia="zh-CN"/>
        </w:rPr>
        <w:t>8：00</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11:30</w:t>
      </w:r>
      <w:r>
        <w:rPr>
          <w:rFonts w:hint="eastAsia" w:ascii="仿宋_GB2312" w:hAnsi="仿宋_GB2312" w:eastAsia="仿宋_GB2312" w:cs="仿宋_GB2312"/>
          <w:sz w:val="32"/>
          <w:szCs w:val="32"/>
        </w:rPr>
        <w:t>；下午</w:t>
      </w:r>
      <w:r>
        <w:rPr>
          <w:rFonts w:hint="eastAsia" w:ascii="Times New Roman" w:hAnsi="Times New Roman" w:eastAsia="仿宋_GB2312" w:cs="Times New Roman"/>
          <w:sz w:val="32"/>
          <w:szCs w:val="32"/>
          <w:lang w:val="en-US" w:eastAsia="zh-CN"/>
        </w:rPr>
        <w:t>1:30</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4:30</w:t>
      </w:r>
    </w:p>
    <w:p w14:paraId="6CE0F956">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）外省市户籍的随迁子女本学区片学生：</w:t>
      </w:r>
    </w:p>
    <w:p w14:paraId="01A7698C">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960" w:firstLineChars="3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28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上午</w:t>
      </w:r>
      <w:r>
        <w:rPr>
          <w:rFonts w:hint="eastAsia" w:ascii="Times New Roman" w:hAnsi="Times New Roman" w:eastAsia="仿宋_GB2312" w:cs="Times New Roman"/>
          <w:sz w:val="32"/>
          <w:szCs w:val="32"/>
          <w:lang w:val="en-US" w:eastAsia="zh-CN"/>
        </w:rPr>
        <w:t>8：00</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11:30</w:t>
      </w:r>
    </w:p>
    <w:p w14:paraId="0255BF6F">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lang w:val="en-US" w:eastAsia="zh-CN"/>
        </w:rPr>
        <w:t>六</w:t>
      </w:r>
      <w:r>
        <w:rPr>
          <w:rFonts w:hint="eastAsia" w:ascii="黑体" w:hAnsi="黑体" w:eastAsia="黑体" w:cs="黑体"/>
          <w:color w:val="000000"/>
          <w:sz w:val="32"/>
          <w:szCs w:val="32"/>
        </w:rPr>
        <w:t>、报名地点：鉴开中学一楼（源头轩）</w:t>
      </w:r>
    </w:p>
    <w:p w14:paraId="14DEAAF8">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七、咨询电话：</w:t>
      </w:r>
      <w:r>
        <w:rPr>
          <w:rFonts w:hint="eastAsia" w:ascii="Times New Roman" w:hAnsi="Times New Roman" w:eastAsia="仿宋_GB2312" w:cs="Times New Roman"/>
          <w:sz w:val="32"/>
          <w:szCs w:val="32"/>
          <w:lang w:val="en-US" w:eastAsia="zh-CN"/>
        </w:rPr>
        <w:t>022-24959236-8026</w:t>
      </w:r>
    </w:p>
    <w:p w14:paraId="3D5185CA">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八</w:t>
      </w:r>
      <w:r>
        <w:rPr>
          <w:rFonts w:hint="eastAsia" w:ascii="黑体" w:hAnsi="黑体" w:eastAsia="黑体" w:cs="黑体"/>
          <w:color w:val="000000"/>
          <w:sz w:val="32"/>
          <w:szCs w:val="32"/>
        </w:rPr>
        <w:t>、关于义务教育阶段家庭经济困难学生资助政策的说明</w:t>
      </w:r>
    </w:p>
    <w:p w14:paraId="2E812BE4">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学校依据资助政策，义务（高中）教育阶段建档立卡学生，以及非建档立卡的家庭经济困难残疾学生、农村低保家庭学生、农村特困救助供养学生等四类家庭经济困难非寄宿生享受学生生活补助（免学费），符合上述条件的学生请到校咨询，联系电话022-24959236-8026</w:t>
      </w:r>
    </w:p>
    <w:p w14:paraId="15B54415">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lang w:val="en-US" w:eastAsia="zh-CN"/>
        </w:rPr>
      </w:pPr>
    </w:p>
    <w:p w14:paraId="328BC9CF">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lang w:val="en-US" w:eastAsia="zh-CN"/>
        </w:rPr>
      </w:pPr>
    </w:p>
    <w:p w14:paraId="49F12C00">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九、温馨提示</w:t>
      </w:r>
    </w:p>
    <w:p w14:paraId="227AA626">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u w:val="single"/>
          <w:lang w:val="en-US" w:eastAsia="zh-CN"/>
        </w:rPr>
      </w:pPr>
      <w:r>
        <w:rPr>
          <w:rFonts w:hint="eastAsia" w:ascii="Times New Roman" w:hAnsi="Times New Roman" w:eastAsia="仿宋_GB2312" w:cs="Times New Roman"/>
          <w:sz w:val="32"/>
          <w:szCs w:val="32"/>
          <w:lang w:val="en-US" w:eastAsia="zh-CN"/>
        </w:rPr>
        <w:t>为确保招生工作安全有序，减少不必要的排队等候时间，请各位家长扫描预约二维码预约报名时间， 并严格按照预约时间到校查验报名材料。预约将于6月17日晚8点开启。</w:t>
      </w:r>
      <w:r>
        <w:rPr>
          <w:rFonts w:hint="eastAsia" w:ascii="Times New Roman" w:hAnsi="Times New Roman" w:eastAsia="仿宋_GB2312" w:cs="Times New Roman"/>
          <w:sz w:val="32"/>
          <w:szCs w:val="32"/>
          <w:u w:val="single"/>
          <w:lang w:val="en-US" w:eastAsia="zh-CN"/>
        </w:rPr>
        <w:t>同时请扫码下载报名表，按要求填写好相关内容，报名时一起交到学校。</w:t>
      </w:r>
    </w:p>
    <w:p w14:paraId="49CAECFE">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若未预约，则需在当日最后一个时间段后30分钟内到校核验材料。</w:t>
      </w:r>
    </w:p>
    <w:p w14:paraId="6D156248">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学校招生与预约先后顺序无关，请各位家长不必过早到校等候，按照预约时间到校报名即可。</w:t>
      </w:r>
    </w:p>
    <w:p w14:paraId="01BFECE8">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ind w:firstLine="480" w:firstLineChars="200"/>
        <w:rPr>
          <w:rFonts w:hint="eastAsia" w:ascii="黑体" w:hAnsi="黑体" w:eastAsia="黑体" w:cs="黑体"/>
          <w:sz w:val="32"/>
          <w:szCs w:val="32"/>
          <w:lang w:val="en-US" w:eastAsia="zh-CN"/>
        </w:rPr>
      </w:pPr>
      <w:r>
        <w:drawing>
          <wp:anchor distT="0" distB="0" distL="114300" distR="114300" simplePos="0" relativeHeight="251659264" behindDoc="0" locked="0" layoutInCell="1" allowOverlap="1">
            <wp:simplePos x="0" y="0"/>
            <wp:positionH relativeFrom="column">
              <wp:posOffset>260350</wp:posOffset>
            </wp:positionH>
            <wp:positionV relativeFrom="paragraph">
              <wp:posOffset>362585</wp:posOffset>
            </wp:positionV>
            <wp:extent cx="4951730" cy="2435860"/>
            <wp:effectExtent l="0" t="0" r="127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951730" cy="2435860"/>
                    </a:xfrm>
                    <a:prstGeom prst="rect">
                      <a:avLst/>
                    </a:prstGeom>
                    <a:noFill/>
                    <a:ln>
                      <a:noFill/>
                    </a:ln>
                  </pic:spPr>
                </pic:pic>
              </a:graphicData>
            </a:graphic>
          </wp:anchor>
        </w:drawing>
      </w:r>
      <w:r>
        <w:rPr>
          <w:rFonts w:hint="eastAsia" w:ascii="黑体" w:hAnsi="黑体" w:eastAsia="黑体" w:cs="黑体"/>
          <w:sz w:val="32"/>
          <w:szCs w:val="32"/>
          <w:lang w:val="en-US" w:eastAsia="zh-CN"/>
        </w:rPr>
        <w:t>附：</w:t>
      </w:r>
    </w:p>
    <w:p w14:paraId="20B60199">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rPr>
          <w:rFonts w:hint="eastAsia" w:ascii="黑体" w:hAnsi="黑体" w:eastAsia="黑体" w:cs="黑体"/>
          <w:sz w:val="32"/>
          <w:szCs w:val="32"/>
          <w:lang w:val="en-US" w:eastAsia="zh-CN"/>
        </w:rPr>
      </w:pPr>
    </w:p>
    <w:p w14:paraId="6BC7AD9B">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rPr>
          <w:rFonts w:hint="default" w:ascii="Times New Roman" w:hAnsi="Times New Roman" w:eastAsia="仿宋_GB2312" w:cs="Times New Roman"/>
          <w:sz w:val="32"/>
          <w:szCs w:val="32"/>
          <w:lang w:val="en-US" w:eastAsia="zh-CN"/>
        </w:rPr>
      </w:pPr>
    </w:p>
    <w:p w14:paraId="433B755F">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right"/>
        <w:rPr>
          <w:color w:val="000000"/>
        </w:rPr>
      </w:pPr>
    </w:p>
    <w:p w14:paraId="62974810">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right"/>
        <w:rPr>
          <w:color w:val="000000"/>
        </w:rPr>
      </w:pPr>
    </w:p>
    <w:p w14:paraId="3DE1FA93">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right"/>
        <w:rPr>
          <w:color w:val="000000"/>
        </w:rPr>
      </w:pPr>
    </w:p>
    <w:p w14:paraId="52B46D36">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right"/>
        <w:rPr>
          <w:color w:val="000000"/>
        </w:rPr>
      </w:pPr>
    </w:p>
    <w:p w14:paraId="5F2A2303">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right"/>
        <w:rPr>
          <w:color w:val="000000"/>
        </w:rPr>
      </w:pPr>
      <w:bookmarkStart w:id="0" w:name="_GoBack"/>
      <w:bookmarkEnd w:id="0"/>
    </w:p>
    <w:p w14:paraId="32FAA8E0">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right"/>
        <w:rPr>
          <w:color w:val="000000"/>
        </w:rPr>
      </w:pPr>
      <w:r>
        <w:rPr>
          <w:rFonts w:hint="eastAsia" w:ascii="Times New Roman" w:hAnsi="Times New Roman" w:eastAsia="仿宋_GB2312" w:cs="Times New Roman"/>
          <w:sz w:val="32"/>
          <w:szCs w:val="32"/>
        </w:rPr>
        <w:drawing>
          <wp:anchor distT="0" distB="0" distL="114300" distR="114300" simplePos="0" relativeHeight="251660288" behindDoc="0" locked="0" layoutInCell="1" allowOverlap="1">
            <wp:simplePos x="0" y="0"/>
            <wp:positionH relativeFrom="column">
              <wp:posOffset>3668395</wp:posOffset>
            </wp:positionH>
            <wp:positionV relativeFrom="paragraph">
              <wp:posOffset>203835</wp:posOffset>
            </wp:positionV>
            <wp:extent cx="1353820" cy="1345565"/>
            <wp:effectExtent l="0" t="0" r="2540" b="10795"/>
            <wp:wrapNone/>
            <wp:docPr id="2" name="图片 2" descr="鉴开中学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鉴开中学公章"/>
                    <pic:cNvPicPr>
                      <a:picLocks noChangeAspect="1"/>
                    </pic:cNvPicPr>
                  </pic:nvPicPr>
                  <pic:blipFill>
                    <a:blip r:embed="rId5"/>
                    <a:stretch>
                      <a:fillRect/>
                    </a:stretch>
                  </pic:blipFill>
                  <pic:spPr>
                    <a:xfrm>
                      <a:off x="0" y="0"/>
                      <a:ext cx="1353820" cy="1345565"/>
                    </a:xfrm>
                    <a:prstGeom prst="rect">
                      <a:avLst/>
                    </a:prstGeom>
                  </pic:spPr>
                </pic:pic>
              </a:graphicData>
            </a:graphic>
          </wp:anchor>
        </w:drawing>
      </w:r>
    </w:p>
    <w:p w14:paraId="57092E7D">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cente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2D5A4BFD">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天津市鉴开中学</w:t>
      </w:r>
    </w:p>
    <w:p w14:paraId="202ADF78">
      <w:pPr>
        <w:pStyle w:val="3"/>
        <w:keepNext w:val="0"/>
        <w:keepLines w:val="0"/>
        <w:pageBreakBefore w:val="0"/>
        <w:widowControl/>
        <w:kinsoku/>
        <w:wordWrap/>
        <w:overflowPunct/>
        <w:topLinePunct w:val="0"/>
        <w:autoSpaceDE/>
        <w:autoSpaceDN/>
        <w:bidi w:val="0"/>
        <w:adjustRightInd/>
        <w:snapToGrid/>
        <w:spacing w:beforeAutospacing="0" w:afterAutospacing="0" w:line="58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2026年6月15</w:t>
      </w:r>
      <w:r>
        <w:rPr>
          <w:rFonts w:hint="eastAsia" w:ascii="Times New Roman" w:hAnsi="Times New Roman" w:eastAsia="仿宋_GB2312" w:cs="Times New Roman"/>
          <w:color w:val="auto"/>
          <w:sz w:val="32"/>
          <w:szCs w:val="32"/>
        </w:rPr>
        <w:t>日</w:t>
      </w:r>
    </w:p>
    <w:sectPr>
      <w:pgSz w:w="11906" w:h="16838"/>
      <w:pgMar w:top="2041" w:right="1559" w:bottom="1701" w:left="155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D05"/>
    <w:rsid w:val="00186839"/>
    <w:rsid w:val="003F33B8"/>
    <w:rsid w:val="003F716E"/>
    <w:rsid w:val="0091440B"/>
    <w:rsid w:val="00984D05"/>
    <w:rsid w:val="053973EC"/>
    <w:rsid w:val="07C84A57"/>
    <w:rsid w:val="0BBB3692"/>
    <w:rsid w:val="0E8327C4"/>
    <w:rsid w:val="14423DE3"/>
    <w:rsid w:val="18C74F20"/>
    <w:rsid w:val="1B557C1B"/>
    <w:rsid w:val="1DDB5112"/>
    <w:rsid w:val="1FF24968"/>
    <w:rsid w:val="23F92711"/>
    <w:rsid w:val="284D302B"/>
    <w:rsid w:val="328F5FEE"/>
    <w:rsid w:val="33374F2D"/>
    <w:rsid w:val="3FA56E51"/>
    <w:rsid w:val="48A74ADE"/>
    <w:rsid w:val="49BC2984"/>
    <w:rsid w:val="4A4F4704"/>
    <w:rsid w:val="4C1D7ACA"/>
    <w:rsid w:val="4C8C3872"/>
    <w:rsid w:val="4D2A6E17"/>
    <w:rsid w:val="580B29C9"/>
    <w:rsid w:val="59FA3935"/>
    <w:rsid w:val="71725DB0"/>
    <w:rsid w:val="78BD2053"/>
    <w:rsid w:val="7FEF7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0"/>
    <w:pPr>
      <w:spacing w:beforeAutospacing="1" w:afterAutospacing="1"/>
      <w:jc w:val="left"/>
    </w:pPr>
    <w:rPr>
      <w:kern w:val="0"/>
      <w:sz w:val="24"/>
    </w:rPr>
  </w:style>
  <w:style w:type="character" w:styleId="6">
    <w:name w:val="Strong"/>
    <w:basedOn w:val="5"/>
    <w:qFormat/>
    <w:uiPriority w:val="0"/>
    <w:rPr>
      <w:b/>
    </w:rPr>
  </w:style>
  <w:style w:type="character" w:customStyle="1" w:styleId="7">
    <w:name w:val="NormalCharacter"/>
    <w:qFormat/>
    <w:uiPriority w:val="0"/>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1522</Words>
  <Characters>1616</Characters>
  <Lines>13</Lines>
  <Paragraphs>3</Paragraphs>
  <TotalTime>19</TotalTime>
  <ScaleCrop>false</ScaleCrop>
  <LinksUpToDate>false</LinksUpToDate>
  <CharactersWithSpaces>1717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2026-05-19T05:50:00Z</dcterms:created>
  <dc:creator>杨凯霜</dc:creator>
  <cp:lastModifiedBy>lipo</cp:lastModifiedBy>
  <cp:lastPrinted>2026-05-29T04:01:00Z</cp:lastPrinted>
  <dcterms:modified xsi:type="dcterms:W3CDTF">2026-06-04T00:48:21Z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4557A5DDD0CD4ED698294D1AB2B41E6D_13</vt:lpwstr>
  </property>
  <property fmtid="{D5CDD505-2E9C-101B-9397-08002B2CF9AE}" pid="4" name="KSOTemplateDocerSaveRecord">
    <vt:lpwstr>eyJoZGlkIjoiMTFhZWEzMThlOThlODM5N2MxNGVjNTU5YTMxNzI3ZjAiLCJ1c2VySWQiOiIxOTg5NzQ2MTcifQ==</vt:lpwstr>
  </property>
</Properties>
</file>