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1212" w:rsidRDefault="00CB1212" w:rsidP="00CB1212">
      <w:pPr>
        <w:spacing w:line="540" w:lineRule="exact"/>
        <w:ind w:firstLineChars="200" w:firstLine="880"/>
        <w:jc w:val="center"/>
        <w:rPr>
          <w:rFonts w:ascii="方正小标宋简体" w:eastAsia="方正小标宋简体" w:hint="eastAsia"/>
          <w:b/>
          <w:sz w:val="44"/>
          <w:szCs w:val="44"/>
        </w:rPr>
      </w:pPr>
      <w:r w:rsidRPr="00CB1212">
        <w:rPr>
          <w:rFonts w:ascii="方正小标宋简体" w:eastAsia="方正小标宋简体" w:hint="eastAsia"/>
          <w:b/>
          <w:sz w:val="44"/>
          <w:szCs w:val="44"/>
        </w:rPr>
        <w:t>2026年东丽区丽景小学招生简章</w:t>
      </w:r>
    </w:p>
    <w:p w:rsidR="008847F0" w:rsidRDefault="00CB1212" w:rsidP="00CB1212">
      <w:pPr>
        <w:spacing w:line="54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根据</w:t>
      </w:r>
      <w:r>
        <w:rPr>
          <w:rStyle w:val="NormalCharacter"/>
          <w:rFonts w:ascii="仿宋_GB2312" w:eastAsia="仿宋_GB2312" w:hAnsi="宋体" w:cs="宋体" w:hint="eastAsia"/>
          <w:sz w:val="32"/>
          <w:szCs w:val="32"/>
        </w:rPr>
        <w:t>《</w:t>
      </w:r>
      <w:r>
        <w:rPr>
          <w:rFonts w:ascii="仿宋_GB2312" w:eastAsia="仿宋_GB2312" w:hAnsi="宋体" w:cs="宋体" w:hint="eastAsia"/>
          <w:sz w:val="32"/>
          <w:szCs w:val="32"/>
        </w:rPr>
        <w:t>市教委关于做好</w:t>
      </w:r>
      <w:r>
        <w:rPr>
          <w:rFonts w:ascii="仿宋_GB2312" w:eastAsia="仿宋_GB2312" w:hAnsi="宋体" w:cs="宋体" w:hint="eastAsia"/>
          <w:sz w:val="32"/>
          <w:szCs w:val="32"/>
        </w:rPr>
        <w:t>202</w:t>
      </w:r>
      <w:r>
        <w:rPr>
          <w:rFonts w:ascii="仿宋_GB2312" w:eastAsia="仿宋_GB2312" w:hAnsi="宋体" w:cs="宋体" w:hint="eastAsia"/>
          <w:sz w:val="32"/>
          <w:szCs w:val="32"/>
        </w:rPr>
        <w:t>6</w:t>
      </w:r>
      <w:r>
        <w:rPr>
          <w:rFonts w:ascii="仿宋_GB2312" w:eastAsia="仿宋_GB2312" w:hAnsi="宋体" w:cs="宋体" w:hint="eastAsia"/>
          <w:sz w:val="32"/>
          <w:szCs w:val="32"/>
        </w:rPr>
        <w:t>年天津市义务教育阶段学校招生入学工作的指导意见</w:t>
      </w:r>
      <w:r>
        <w:rPr>
          <w:rStyle w:val="NormalCharacter"/>
          <w:rFonts w:ascii="仿宋_GB2312" w:eastAsia="仿宋_GB2312" w:hAnsi="宋体" w:cs="宋体" w:hint="eastAsia"/>
          <w:sz w:val="32"/>
          <w:szCs w:val="32"/>
        </w:rPr>
        <w:t>》和《</w:t>
      </w:r>
      <w:r>
        <w:rPr>
          <w:rStyle w:val="NormalCharacter"/>
          <w:rFonts w:ascii="仿宋_GB2312" w:eastAsia="仿宋_GB2312" w:hAnsi="宋体" w:cs="宋体" w:hint="eastAsia"/>
          <w:sz w:val="32"/>
          <w:szCs w:val="32"/>
        </w:rPr>
        <w:t>202</w:t>
      </w:r>
      <w:r>
        <w:rPr>
          <w:rStyle w:val="NormalCharacter"/>
          <w:rFonts w:ascii="仿宋_GB2312" w:eastAsia="仿宋_GB2312" w:hAnsi="宋体" w:cs="宋体" w:hint="eastAsia"/>
          <w:sz w:val="32"/>
          <w:szCs w:val="32"/>
        </w:rPr>
        <w:t>6</w:t>
      </w:r>
      <w:r>
        <w:rPr>
          <w:rStyle w:val="NormalCharacter"/>
          <w:rFonts w:ascii="仿宋_GB2312" w:eastAsia="仿宋_GB2312" w:hAnsi="宋体" w:cs="宋体" w:hint="eastAsia"/>
          <w:sz w:val="32"/>
          <w:szCs w:val="32"/>
        </w:rPr>
        <w:t>年天津市东丽区小学招生入学工作实施方案》要求</w:t>
      </w:r>
      <w:r>
        <w:rPr>
          <w:rFonts w:ascii="仿宋_GB2312" w:eastAsia="仿宋_GB2312" w:hAnsi="宋体" w:cs="宋体" w:hint="eastAsia"/>
          <w:kern w:val="0"/>
          <w:sz w:val="32"/>
          <w:szCs w:val="32"/>
        </w:rPr>
        <w:t>，</w:t>
      </w:r>
      <w:r>
        <w:rPr>
          <w:rFonts w:ascii="仿宋_GB2312" w:eastAsia="仿宋_GB2312" w:hAnsi="宋体" w:cs="宋体" w:hint="eastAsia"/>
          <w:sz w:val="32"/>
          <w:szCs w:val="32"/>
        </w:rPr>
        <w:t>现将我校招生工作有关事宜公布如下：</w:t>
      </w:r>
    </w:p>
    <w:p w:rsidR="008847F0" w:rsidRDefault="00CB1212" w:rsidP="00CB1212">
      <w:pPr>
        <w:pStyle w:val="a8"/>
        <w:spacing w:line="540" w:lineRule="exact"/>
        <w:ind w:firstLine="640"/>
        <w:rPr>
          <w:rFonts w:ascii="仿宋_GB2312" w:eastAsia="仿宋_GB2312" w:hAnsi="宋体" w:cs="宋体"/>
          <w:b/>
          <w:kern w:val="0"/>
          <w:sz w:val="32"/>
          <w:szCs w:val="32"/>
        </w:rPr>
      </w:pPr>
      <w:r>
        <w:rPr>
          <w:rFonts w:ascii="仿宋_GB2312" w:eastAsia="仿宋_GB2312" w:hAnsi="宋体" w:cs="宋体" w:hint="eastAsia"/>
          <w:b/>
          <w:kern w:val="0"/>
          <w:sz w:val="32"/>
          <w:szCs w:val="32"/>
        </w:rPr>
        <w:t>一、报名条件</w:t>
      </w:r>
    </w:p>
    <w:p w:rsidR="008847F0" w:rsidRDefault="00CB1212">
      <w:pPr>
        <w:spacing w:line="540" w:lineRule="exact"/>
        <w:ind w:firstLineChars="200" w:firstLine="640"/>
        <w:rPr>
          <w:rFonts w:ascii="仿宋_GB2312" w:eastAsia="仿宋_GB2312" w:hAnsi="宋体"/>
          <w:sz w:val="32"/>
          <w:szCs w:val="32"/>
        </w:rPr>
      </w:pPr>
      <w:r>
        <w:rPr>
          <w:rFonts w:ascii="仿宋_GB2312" w:eastAsia="仿宋_GB2312" w:hAnsi="宋体" w:cs="宋体" w:hint="eastAsia"/>
          <w:sz w:val="32"/>
          <w:szCs w:val="32"/>
        </w:rPr>
        <w:t>1.</w:t>
      </w:r>
      <w:r>
        <w:rPr>
          <w:rFonts w:ascii="仿宋_GB2312" w:eastAsia="仿宋_GB2312" w:hAnsi="宋体" w:cs="宋体" w:hint="eastAsia"/>
          <w:sz w:val="32"/>
          <w:szCs w:val="32"/>
        </w:rPr>
        <w:t>招生范围：东起跃进路，西至东丽区与河东区交界，北起先锋路，南至海河：包括海河七村还迁区：即原潘庄小学学区（詹庄村、潘庄村、辛庄村和蓝天假日、建新楼东丽片小区）、杜庄小学学区（冯口村、杜庄村、吴嘴村和欣园小区），新增小区为：海颂园、海雅园、海晟园、海康园。</w:t>
      </w:r>
      <w:r>
        <w:rPr>
          <w:rFonts w:ascii="仿宋_GB2312" w:eastAsia="仿宋_GB2312" w:hAnsi="宋体" w:cs="宋体" w:hint="eastAsia"/>
          <w:spacing w:val="-8"/>
          <w:sz w:val="32"/>
          <w:szCs w:val="32"/>
        </w:rPr>
        <w:t>凡户籍</w:t>
      </w:r>
      <w:r>
        <w:rPr>
          <w:rStyle w:val="NormalCharacter"/>
          <w:rFonts w:ascii="仿宋_GB2312" w:eastAsia="仿宋_GB2312" w:hAnsi="宋体" w:cs="宋体" w:hint="eastAsia"/>
          <w:sz w:val="32"/>
          <w:szCs w:val="32"/>
        </w:rPr>
        <w:t>（包括蓝印户口）</w:t>
      </w:r>
      <w:r>
        <w:rPr>
          <w:rFonts w:ascii="仿宋_GB2312" w:eastAsia="仿宋_GB2312" w:hAnsi="宋体" w:cs="宋体" w:hint="eastAsia"/>
          <w:spacing w:val="-8"/>
          <w:sz w:val="32"/>
          <w:szCs w:val="32"/>
        </w:rPr>
        <w:t>、</w:t>
      </w:r>
      <w:r>
        <w:rPr>
          <w:rStyle w:val="NormalCharacter"/>
          <w:rFonts w:ascii="仿宋_GB2312" w:eastAsia="仿宋_GB2312" w:hAnsi="宋体" w:cs="宋体" w:hint="eastAsia"/>
          <w:sz w:val="32"/>
          <w:szCs w:val="32"/>
        </w:rPr>
        <w:t>合法固定居所</w:t>
      </w:r>
      <w:r>
        <w:rPr>
          <w:rFonts w:ascii="仿宋_GB2312" w:eastAsia="仿宋_GB2312" w:hAnsi="宋体" w:cs="宋体" w:hint="eastAsia"/>
          <w:spacing w:val="-8"/>
          <w:sz w:val="32"/>
          <w:szCs w:val="32"/>
        </w:rPr>
        <w:t>在以上范围内</w:t>
      </w:r>
      <w:r>
        <w:rPr>
          <w:rFonts w:ascii="仿宋_GB2312" w:eastAsia="仿宋_GB2312" w:hAnsi="宋体" w:cs="宋体" w:hint="eastAsia"/>
          <w:sz w:val="32"/>
          <w:szCs w:val="32"/>
        </w:rPr>
        <w:t>的适龄儿童及已经预约的居住证持有人随迁子女。（适龄儿童户籍的户主、合法固定居所的产权所有人必须是适龄儿童的父母或祖父母、外祖父母。）</w:t>
      </w:r>
    </w:p>
    <w:p w:rsidR="008847F0" w:rsidRDefault="00CB1212">
      <w:pPr>
        <w:spacing w:line="54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2.</w:t>
      </w:r>
      <w:r>
        <w:rPr>
          <w:rFonts w:ascii="仿宋_GB2312" w:eastAsia="仿宋_GB2312" w:hAnsi="宋体" w:cs="宋体" w:hint="eastAsia"/>
          <w:sz w:val="32"/>
          <w:szCs w:val="32"/>
        </w:rPr>
        <w:t>招生对象：年满六周岁的适龄儿童（</w:t>
      </w:r>
      <w:r>
        <w:rPr>
          <w:rFonts w:ascii="仿宋_GB2312" w:eastAsia="仿宋_GB2312" w:hAnsi="宋体" w:cs="宋体" w:hint="eastAsia"/>
          <w:sz w:val="32"/>
          <w:szCs w:val="32"/>
        </w:rPr>
        <w:t>20</w:t>
      </w:r>
      <w:r>
        <w:rPr>
          <w:rFonts w:ascii="仿宋_GB2312" w:eastAsia="仿宋_GB2312" w:hAnsi="宋体" w:cs="宋体" w:hint="eastAsia"/>
          <w:sz w:val="32"/>
          <w:szCs w:val="32"/>
        </w:rPr>
        <w:t>20</w:t>
      </w:r>
      <w:r>
        <w:rPr>
          <w:rFonts w:ascii="仿宋_GB2312" w:eastAsia="仿宋_GB2312" w:hAnsi="宋体" w:cs="宋体" w:hint="eastAsia"/>
          <w:sz w:val="32"/>
          <w:szCs w:val="32"/>
        </w:rPr>
        <w:t>年</w:t>
      </w:r>
      <w:r>
        <w:rPr>
          <w:rFonts w:ascii="仿宋_GB2312" w:eastAsia="仿宋_GB2312" w:hAnsi="宋体" w:cs="宋体" w:hint="eastAsia"/>
          <w:sz w:val="32"/>
          <w:szCs w:val="32"/>
        </w:rPr>
        <w:t>8</w:t>
      </w:r>
      <w:r>
        <w:rPr>
          <w:rFonts w:ascii="仿宋_GB2312" w:eastAsia="仿宋_GB2312" w:hAnsi="宋体" w:cs="宋体" w:hint="eastAsia"/>
          <w:sz w:val="32"/>
          <w:szCs w:val="32"/>
        </w:rPr>
        <w:t>月</w:t>
      </w:r>
      <w:r>
        <w:rPr>
          <w:rFonts w:ascii="仿宋_GB2312" w:eastAsia="仿宋_GB2312" w:hAnsi="宋体" w:cs="宋体" w:hint="eastAsia"/>
          <w:sz w:val="32"/>
          <w:szCs w:val="32"/>
        </w:rPr>
        <w:t>31</w:t>
      </w:r>
      <w:r>
        <w:rPr>
          <w:rFonts w:ascii="仿宋_GB2312" w:eastAsia="仿宋_GB2312" w:hAnsi="宋体" w:cs="宋体" w:hint="eastAsia"/>
          <w:sz w:val="32"/>
          <w:szCs w:val="32"/>
        </w:rPr>
        <w:t>日前出生）。</w:t>
      </w:r>
    </w:p>
    <w:p w:rsidR="008847F0" w:rsidRDefault="00CB1212" w:rsidP="00CB1212">
      <w:pPr>
        <w:pStyle w:val="a8"/>
        <w:spacing w:line="540" w:lineRule="exact"/>
        <w:ind w:firstLine="640"/>
        <w:rPr>
          <w:rFonts w:ascii="仿宋_GB2312" w:eastAsia="仿宋_GB2312" w:hAnsi="宋体" w:cs="宋体"/>
          <w:sz w:val="32"/>
          <w:szCs w:val="32"/>
        </w:rPr>
      </w:pPr>
      <w:r>
        <w:rPr>
          <w:rFonts w:ascii="仿宋_GB2312" w:eastAsia="仿宋_GB2312" w:hAnsi="宋体" w:cs="宋体" w:hint="eastAsia"/>
          <w:b/>
          <w:kern w:val="0"/>
          <w:sz w:val="32"/>
          <w:szCs w:val="32"/>
        </w:rPr>
        <w:t>二、</w:t>
      </w:r>
      <w:r>
        <w:rPr>
          <w:rFonts w:ascii="仿宋_GB2312" w:eastAsia="仿宋_GB2312" w:hAnsi="宋体" w:cs="宋体" w:hint="eastAsia"/>
          <w:b/>
          <w:kern w:val="0"/>
          <w:sz w:val="32"/>
          <w:szCs w:val="32"/>
        </w:rPr>
        <w:t>报名时间</w:t>
      </w:r>
    </w:p>
    <w:p w:rsidR="008847F0" w:rsidRDefault="00CB1212">
      <w:pPr>
        <w:spacing w:line="54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lang w:val="zh-TW" w:eastAsia="zh-TW"/>
        </w:rPr>
        <w:t>线上报名：</w:t>
      </w:r>
      <w:r>
        <w:rPr>
          <w:rFonts w:ascii="仿宋_GB2312" w:eastAsia="仿宋_GB2312" w:hint="eastAsia"/>
          <w:sz w:val="32"/>
          <w:szCs w:val="32"/>
        </w:rPr>
        <w:t>5</w:t>
      </w:r>
      <w:r>
        <w:rPr>
          <w:rFonts w:ascii="仿宋_GB2312" w:eastAsia="仿宋_GB2312" w:hint="eastAsia"/>
          <w:sz w:val="32"/>
          <w:szCs w:val="32"/>
          <w:lang w:val="zh-TW" w:eastAsia="zh-TW"/>
        </w:rPr>
        <w:t>月</w:t>
      </w:r>
      <w:r>
        <w:rPr>
          <w:rFonts w:ascii="仿宋_GB2312" w:eastAsia="仿宋_GB2312" w:hint="eastAsia"/>
          <w:sz w:val="32"/>
          <w:szCs w:val="32"/>
        </w:rPr>
        <w:t>19</w:t>
      </w:r>
      <w:r>
        <w:rPr>
          <w:rFonts w:ascii="仿宋_GB2312" w:eastAsia="仿宋_GB2312" w:hint="eastAsia"/>
          <w:sz w:val="32"/>
          <w:szCs w:val="32"/>
          <w:lang w:val="zh-TW" w:eastAsia="zh-TW"/>
        </w:rPr>
        <w:t>日</w:t>
      </w:r>
      <w:r>
        <w:rPr>
          <w:rFonts w:ascii="仿宋_GB2312" w:eastAsia="仿宋_GB2312" w:hint="eastAsia"/>
          <w:sz w:val="32"/>
          <w:szCs w:val="32"/>
        </w:rPr>
        <w:t>-2</w:t>
      </w:r>
      <w:r>
        <w:rPr>
          <w:rFonts w:ascii="仿宋_GB2312" w:eastAsia="仿宋_GB2312" w:hint="eastAsia"/>
          <w:sz w:val="32"/>
          <w:szCs w:val="32"/>
        </w:rPr>
        <w:t>4</w:t>
      </w:r>
      <w:r>
        <w:rPr>
          <w:rFonts w:ascii="仿宋_GB2312" w:eastAsia="仿宋_GB2312" w:hint="eastAsia"/>
          <w:sz w:val="32"/>
          <w:szCs w:val="32"/>
          <w:lang w:val="zh-TW" w:eastAsia="zh-TW"/>
        </w:rPr>
        <w:t>日（每日</w:t>
      </w:r>
      <w:r>
        <w:rPr>
          <w:rFonts w:ascii="仿宋_GB2312" w:eastAsia="仿宋_GB2312" w:hint="eastAsia"/>
          <w:sz w:val="32"/>
          <w:szCs w:val="32"/>
          <w:lang w:val="zh-TW" w:eastAsia="zh-TW"/>
        </w:rPr>
        <w:t>9</w:t>
      </w:r>
      <w:r>
        <w:rPr>
          <w:rFonts w:ascii="仿宋_GB2312" w:eastAsia="仿宋_GB2312" w:hint="eastAsia"/>
          <w:sz w:val="32"/>
          <w:szCs w:val="32"/>
          <w:lang w:val="zh-TW" w:eastAsia="zh-TW"/>
        </w:rPr>
        <w:t>：</w:t>
      </w:r>
      <w:r>
        <w:rPr>
          <w:rFonts w:ascii="仿宋_GB2312" w:eastAsia="仿宋_GB2312" w:hint="eastAsia"/>
          <w:sz w:val="32"/>
          <w:szCs w:val="32"/>
          <w:lang w:val="zh-TW" w:eastAsia="zh-TW"/>
        </w:rPr>
        <w:t>00-19:00</w:t>
      </w:r>
      <w:r>
        <w:rPr>
          <w:rFonts w:ascii="仿宋_GB2312" w:eastAsia="仿宋_GB2312" w:hint="eastAsia"/>
          <w:sz w:val="32"/>
          <w:szCs w:val="32"/>
          <w:lang w:val="zh-TW" w:eastAsia="zh-TW"/>
        </w:rPr>
        <w:t>）。</w:t>
      </w:r>
    </w:p>
    <w:p w:rsidR="008847F0" w:rsidRDefault="00CB1212">
      <w:pPr>
        <w:spacing w:line="54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lang w:val="zh-TW" w:eastAsia="zh-TW"/>
        </w:rPr>
        <w:t>线下</w:t>
      </w:r>
      <w:r>
        <w:rPr>
          <w:rFonts w:ascii="仿宋_GB2312" w:eastAsia="仿宋_GB2312" w:hint="eastAsia"/>
          <w:sz w:val="32"/>
          <w:szCs w:val="32"/>
          <w:lang w:val="zh-TW"/>
        </w:rPr>
        <w:t>到校</w:t>
      </w:r>
      <w:r>
        <w:rPr>
          <w:rFonts w:ascii="仿宋_GB2312" w:eastAsia="仿宋_GB2312" w:hint="eastAsia"/>
          <w:sz w:val="32"/>
          <w:szCs w:val="32"/>
          <w:lang w:val="zh-TW" w:eastAsia="zh-TW"/>
        </w:rPr>
        <w:t>报名：</w:t>
      </w:r>
      <w:r>
        <w:rPr>
          <w:rFonts w:ascii="仿宋_GB2312" w:eastAsia="仿宋_GB2312" w:hint="eastAsia"/>
          <w:sz w:val="32"/>
          <w:szCs w:val="32"/>
        </w:rPr>
        <w:t>2025</w:t>
      </w:r>
      <w:r>
        <w:rPr>
          <w:rFonts w:ascii="仿宋_GB2312" w:eastAsia="仿宋_GB2312" w:hint="eastAsia"/>
          <w:sz w:val="32"/>
          <w:szCs w:val="32"/>
          <w:lang w:val="zh-TW" w:eastAsia="zh-TW"/>
        </w:rPr>
        <w:t>年</w:t>
      </w:r>
      <w:r>
        <w:rPr>
          <w:rFonts w:ascii="仿宋_GB2312" w:eastAsia="仿宋_GB2312" w:hint="eastAsia"/>
          <w:sz w:val="32"/>
          <w:szCs w:val="32"/>
        </w:rPr>
        <w:t>5</w:t>
      </w:r>
      <w:r>
        <w:rPr>
          <w:rFonts w:ascii="仿宋_GB2312" w:eastAsia="仿宋_GB2312" w:hint="eastAsia"/>
          <w:sz w:val="32"/>
          <w:szCs w:val="32"/>
          <w:lang w:val="zh-TW" w:eastAsia="zh-TW"/>
        </w:rPr>
        <w:t>月</w:t>
      </w:r>
      <w:r>
        <w:rPr>
          <w:rFonts w:ascii="仿宋_GB2312" w:eastAsia="仿宋_GB2312" w:hint="eastAsia"/>
          <w:sz w:val="32"/>
          <w:szCs w:val="32"/>
        </w:rPr>
        <w:t>2</w:t>
      </w:r>
      <w:r>
        <w:rPr>
          <w:rFonts w:ascii="仿宋_GB2312" w:eastAsia="仿宋_GB2312" w:hint="eastAsia"/>
          <w:sz w:val="32"/>
          <w:szCs w:val="32"/>
        </w:rPr>
        <w:t>3</w:t>
      </w:r>
      <w:r>
        <w:rPr>
          <w:rFonts w:ascii="仿宋_GB2312" w:eastAsia="仿宋_GB2312" w:hint="eastAsia"/>
          <w:sz w:val="32"/>
          <w:szCs w:val="32"/>
          <w:lang w:val="zh-TW" w:eastAsia="zh-TW"/>
        </w:rPr>
        <w:t>日（星期六）、</w:t>
      </w:r>
      <w:r>
        <w:rPr>
          <w:rFonts w:ascii="仿宋_GB2312" w:eastAsia="仿宋_GB2312" w:hint="eastAsia"/>
          <w:sz w:val="32"/>
          <w:szCs w:val="32"/>
        </w:rPr>
        <w:t>2</w:t>
      </w:r>
      <w:r>
        <w:rPr>
          <w:rFonts w:ascii="仿宋_GB2312" w:eastAsia="仿宋_GB2312" w:hint="eastAsia"/>
          <w:sz w:val="32"/>
          <w:szCs w:val="32"/>
        </w:rPr>
        <w:t>4</w:t>
      </w:r>
      <w:r>
        <w:rPr>
          <w:rFonts w:ascii="仿宋_GB2312" w:eastAsia="仿宋_GB2312" w:hint="eastAsia"/>
          <w:sz w:val="32"/>
          <w:szCs w:val="32"/>
          <w:lang w:val="zh-TW" w:eastAsia="zh-TW"/>
        </w:rPr>
        <w:t>日（星期日）</w:t>
      </w:r>
    </w:p>
    <w:p w:rsidR="008847F0" w:rsidRDefault="00CB1212">
      <w:pPr>
        <w:pStyle w:val="a8"/>
        <w:spacing w:line="540" w:lineRule="exact"/>
        <w:ind w:firstLineChars="1000" w:firstLine="3200"/>
        <w:rPr>
          <w:rFonts w:ascii="仿宋_GB2312" w:eastAsia="仿宋_GB2312" w:hAnsi="宋体" w:cs="宋体"/>
          <w:sz w:val="32"/>
          <w:szCs w:val="32"/>
        </w:rPr>
      </w:pPr>
      <w:r>
        <w:rPr>
          <w:rFonts w:ascii="仿宋_GB2312" w:eastAsia="仿宋_GB2312" w:hAnsi="宋体" w:cs="宋体" w:hint="eastAsia"/>
          <w:sz w:val="32"/>
          <w:szCs w:val="32"/>
        </w:rPr>
        <w:t>上午</w:t>
      </w:r>
      <w:r>
        <w:rPr>
          <w:rFonts w:ascii="仿宋_GB2312" w:eastAsia="仿宋_GB2312" w:hAnsi="宋体" w:cs="宋体" w:hint="eastAsia"/>
          <w:sz w:val="32"/>
          <w:szCs w:val="32"/>
        </w:rPr>
        <w:t xml:space="preserve"> 8:30-11:30     </w:t>
      </w:r>
      <w:r>
        <w:rPr>
          <w:rFonts w:ascii="仿宋_GB2312" w:eastAsia="仿宋_GB2312" w:hAnsi="宋体" w:cs="宋体" w:hint="eastAsia"/>
          <w:sz w:val="32"/>
          <w:szCs w:val="32"/>
        </w:rPr>
        <w:t>下午</w:t>
      </w:r>
      <w:r>
        <w:rPr>
          <w:rFonts w:ascii="仿宋_GB2312" w:eastAsia="仿宋_GB2312" w:hAnsi="宋体" w:cs="宋体" w:hint="eastAsia"/>
          <w:sz w:val="32"/>
          <w:szCs w:val="32"/>
        </w:rPr>
        <w:t xml:space="preserve"> 1:30-4:30</w:t>
      </w:r>
    </w:p>
    <w:p w:rsidR="008847F0" w:rsidRDefault="00CB1212">
      <w:pPr>
        <w:spacing w:line="540" w:lineRule="exact"/>
        <w:ind w:firstLineChars="200" w:firstLine="640"/>
        <w:rPr>
          <w:rFonts w:ascii="仿宋_GB2312" w:eastAsia="仿宋_GB2312"/>
          <w:sz w:val="32"/>
          <w:szCs w:val="32"/>
        </w:rPr>
      </w:pPr>
      <w:r>
        <w:rPr>
          <w:rFonts w:ascii="仿宋_GB2312" w:eastAsia="仿宋_GB2312" w:hint="eastAsia"/>
          <w:sz w:val="32"/>
          <w:szCs w:val="32"/>
        </w:rPr>
        <w:t>录取顺序与报名顺序无关，请家长合理安排时间来校报名。</w:t>
      </w:r>
    </w:p>
    <w:p w:rsidR="008847F0" w:rsidRDefault="00CB1212" w:rsidP="00CB1212">
      <w:pPr>
        <w:pStyle w:val="a8"/>
        <w:spacing w:line="540" w:lineRule="exact"/>
        <w:ind w:firstLine="640"/>
        <w:rPr>
          <w:rFonts w:ascii="仿宋_GB2312" w:eastAsia="仿宋_GB2312" w:hAnsi="宋体" w:cs="宋体"/>
          <w:b/>
          <w:kern w:val="0"/>
          <w:sz w:val="32"/>
          <w:szCs w:val="32"/>
        </w:rPr>
      </w:pPr>
      <w:r>
        <w:rPr>
          <w:rFonts w:ascii="仿宋_GB2312" w:eastAsia="仿宋_GB2312" w:hAnsi="宋体" w:cs="宋体" w:hint="eastAsia"/>
          <w:b/>
          <w:kern w:val="0"/>
          <w:sz w:val="32"/>
          <w:szCs w:val="32"/>
        </w:rPr>
        <w:t>三、报名办法</w:t>
      </w:r>
    </w:p>
    <w:p w:rsidR="008847F0" w:rsidRDefault="00CB1212">
      <w:pPr>
        <w:adjustRightInd w:val="0"/>
        <w:snapToGrid w:val="0"/>
        <w:spacing w:line="540" w:lineRule="exact"/>
        <w:ind w:firstLineChars="200" w:firstLine="608"/>
        <w:rPr>
          <w:rFonts w:ascii="仿宋_GB2312" w:eastAsia="仿宋_GB2312" w:hAnsi="宋体" w:cs="宋体"/>
          <w:spacing w:val="-8"/>
          <w:sz w:val="32"/>
          <w:szCs w:val="32"/>
        </w:rPr>
      </w:pPr>
      <w:r>
        <w:rPr>
          <w:rFonts w:ascii="仿宋_GB2312" w:eastAsia="仿宋_GB2312" w:hAnsi="宋体" w:cs="宋体" w:hint="eastAsia"/>
          <w:spacing w:val="-8"/>
          <w:sz w:val="32"/>
          <w:szCs w:val="32"/>
        </w:rPr>
        <w:t>对本片符合招生条件的适龄儿童，</w:t>
      </w:r>
      <w:r>
        <w:rPr>
          <w:rFonts w:ascii="仿宋_GB2312" w:eastAsia="仿宋_GB2312" w:hAnsi="宋体" w:cs="宋体" w:hint="eastAsia"/>
          <w:spacing w:val="-8"/>
          <w:sz w:val="32"/>
          <w:szCs w:val="32"/>
        </w:rPr>
        <w:t>家长可结合实际情况选择线上或线下一种报名方式办理。</w:t>
      </w:r>
    </w:p>
    <w:p w:rsidR="008847F0" w:rsidRDefault="00CB1212">
      <w:pPr>
        <w:adjustRightInd w:val="0"/>
        <w:snapToGrid w:val="0"/>
        <w:spacing w:line="540" w:lineRule="exact"/>
        <w:ind w:firstLineChars="200" w:firstLine="608"/>
        <w:rPr>
          <w:rFonts w:ascii="仿宋_GB2312" w:eastAsia="仿宋_GB2312" w:hAnsi="宋体" w:cs="宋体"/>
          <w:spacing w:val="-8"/>
          <w:sz w:val="32"/>
          <w:szCs w:val="32"/>
        </w:rPr>
      </w:pPr>
      <w:r>
        <w:rPr>
          <w:rFonts w:ascii="仿宋_GB2312" w:eastAsia="仿宋_GB2312" w:hAnsi="宋体" w:cs="宋体" w:hint="eastAsia"/>
          <w:spacing w:val="-8"/>
          <w:sz w:val="32"/>
          <w:szCs w:val="32"/>
        </w:rPr>
        <w:t>（一）线上报名</w:t>
      </w:r>
    </w:p>
    <w:p w:rsidR="008847F0" w:rsidRDefault="00CB1212">
      <w:pPr>
        <w:adjustRightInd w:val="0"/>
        <w:snapToGrid w:val="0"/>
        <w:spacing w:line="540" w:lineRule="exact"/>
        <w:ind w:firstLineChars="200" w:firstLine="608"/>
        <w:rPr>
          <w:rFonts w:ascii="仿宋_GB2312" w:eastAsia="仿宋_GB2312" w:hAnsi="宋体" w:cs="宋体"/>
          <w:spacing w:val="-8"/>
          <w:sz w:val="32"/>
          <w:szCs w:val="32"/>
          <w:lang w:val="zh-TW"/>
        </w:rPr>
      </w:pPr>
      <w:r>
        <w:rPr>
          <w:rFonts w:ascii="仿宋_GB2312" w:eastAsia="仿宋_GB2312" w:hAnsi="宋体" w:cs="宋体" w:hint="eastAsia"/>
          <w:spacing w:val="-8"/>
          <w:sz w:val="32"/>
          <w:szCs w:val="32"/>
          <w:lang w:val="zh-TW"/>
        </w:rPr>
        <w:t>适龄儿童家长实名认证后登录</w:t>
      </w:r>
      <w:r>
        <w:rPr>
          <w:rFonts w:ascii="仿宋_GB2312" w:eastAsia="仿宋_GB2312" w:hAnsi="宋体" w:cs="宋体" w:hint="eastAsia"/>
          <w:spacing w:val="-8"/>
          <w:sz w:val="32"/>
          <w:szCs w:val="32"/>
        </w:rPr>
        <w:t>“</w:t>
      </w:r>
      <w:r>
        <w:rPr>
          <w:rFonts w:ascii="仿宋_GB2312" w:eastAsia="仿宋_GB2312" w:hAnsi="宋体" w:cs="宋体" w:hint="eastAsia"/>
          <w:spacing w:val="-8"/>
          <w:sz w:val="32"/>
          <w:szCs w:val="32"/>
          <w:lang w:val="zh-TW"/>
        </w:rPr>
        <w:t>津心办</w:t>
      </w:r>
      <w:r>
        <w:rPr>
          <w:rFonts w:ascii="仿宋_GB2312" w:eastAsia="仿宋_GB2312" w:hAnsi="宋体" w:cs="宋体" w:hint="eastAsia"/>
          <w:spacing w:val="-8"/>
          <w:sz w:val="32"/>
          <w:szCs w:val="32"/>
        </w:rPr>
        <w:t>”</w:t>
      </w:r>
      <w:r>
        <w:rPr>
          <w:rFonts w:ascii="仿宋_GB2312" w:eastAsia="仿宋_GB2312" w:hAnsi="宋体" w:cs="宋体" w:hint="eastAsia"/>
          <w:spacing w:val="-8"/>
          <w:sz w:val="32"/>
          <w:szCs w:val="32"/>
        </w:rPr>
        <w:t>APP</w:t>
      </w:r>
      <w:r>
        <w:rPr>
          <w:rFonts w:ascii="仿宋_GB2312" w:eastAsia="仿宋_GB2312" w:hAnsi="宋体" w:cs="宋体" w:hint="eastAsia"/>
          <w:spacing w:val="-8"/>
          <w:sz w:val="32"/>
          <w:szCs w:val="32"/>
          <w:lang w:val="zh-TW"/>
        </w:rPr>
        <w:t>，从</w:t>
      </w:r>
      <w:r>
        <w:rPr>
          <w:rFonts w:ascii="仿宋_GB2312" w:eastAsia="仿宋_GB2312" w:hAnsi="宋体" w:cs="宋体" w:hint="eastAsia"/>
          <w:spacing w:val="-8"/>
          <w:sz w:val="32"/>
          <w:szCs w:val="32"/>
        </w:rPr>
        <w:t>“</w:t>
      </w:r>
      <w:r>
        <w:rPr>
          <w:rFonts w:ascii="仿宋_GB2312" w:eastAsia="仿宋_GB2312" w:hAnsi="宋体" w:cs="宋体" w:hint="eastAsia"/>
          <w:spacing w:val="-8"/>
          <w:sz w:val="32"/>
          <w:szCs w:val="32"/>
          <w:lang w:val="zh-TW"/>
        </w:rPr>
        <w:t>高效办成一件事</w:t>
      </w:r>
      <w:r>
        <w:rPr>
          <w:rFonts w:ascii="仿宋_GB2312" w:eastAsia="仿宋_GB2312" w:hAnsi="宋体" w:cs="宋体" w:hint="eastAsia"/>
          <w:spacing w:val="-8"/>
          <w:sz w:val="32"/>
          <w:szCs w:val="32"/>
        </w:rPr>
        <w:t>”</w:t>
      </w:r>
      <w:r>
        <w:rPr>
          <w:rFonts w:ascii="仿宋_GB2312" w:eastAsia="仿宋_GB2312" w:hAnsi="宋体" w:cs="宋体" w:hint="eastAsia"/>
          <w:spacing w:val="-8"/>
          <w:sz w:val="32"/>
          <w:szCs w:val="32"/>
          <w:lang w:val="zh-TW"/>
        </w:rPr>
        <w:t>专区中进入教育入学场景，完成线上报名操作。</w:t>
      </w:r>
    </w:p>
    <w:p w:rsidR="008847F0" w:rsidRDefault="00CB1212">
      <w:pPr>
        <w:adjustRightInd w:val="0"/>
        <w:snapToGrid w:val="0"/>
        <w:spacing w:line="540" w:lineRule="exact"/>
        <w:ind w:firstLineChars="200" w:firstLine="608"/>
        <w:rPr>
          <w:rFonts w:ascii="仿宋_GB2312" w:eastAsia="仿宋_GB2312" w:hAnsi="宋体" w:cs="宋体"/>
          <w:spacing w:val="-8"/>
          <w:sz w:val="32"/>
          <w:szCs w:val="32"/>
          <w:lang w:val="zh-TW"/>
        </w:rPr>
      </w:pPr>
      <w:r>
        <w:rPr>
          <w:rFonts w:ascii="仿宋_GB2312" w:eastAsia="仿宋_GB2312" w:hAnsi="宋体" w:cs="宋体" w:hint="eastAsia"/>
          <w:spacing w:val="-8"/>
          <w:sz w:val="32"/>
          <w:szCs w:val="32"/>
          <w:lang w:val="zh-TW"/>
        </w:rPr>
        <w:t>线上报名操作方法详见：</w:t>
      </w:r>
    </w:p>
    <w:p w:rsidR="008847F0" w:rsidRDefault="008847F0">
      <w:pPr>
        <w:pStyle w:val="a0"/>
        <w:spacing w:line="540" w:lineRule="exact"/>
        <w:rPr>
          <w:rFonts w:ascii="宋体" w:eastAsia="宋体" w:hAnsi="宋体" w:cs="宋体"/>
          <w:sz w:val="24"/>
          <w:szCs w:val="24"/>
        </w:rPr>
      </w:pPr>
      <w:hyperlink r:id="rId4" w:anchor="wechat_redirect" w:tgtFrame="_blank" w:history="1">
        <w:r w:rsidR="00CB1212">
          <w:rPr>
            <w:rStyle w:val="a7"/>
            <w:rFonts w:ascii="宋体" w:eastAsia="宋体" w:hAnsi="宋体" w:cs="宋体"/>
            <w:sz w:val="24"/>
            <w:szCs w:val="24"/>
          </w:rPr>
          <w:t>天津公办小学入学线上报名流程，视频</w:t>
        </w:r>
        <w:r w:rsidR="00CB1212">
          <w:rPr>
            <w:rStyle w:val="a7"/>
            <w:rFonts w:ascii="宋体" w:eastAsia="宋体" w:hAnsi="宋体" w:cs="宋体"/>
            <w:sz w:val="24"/>
            <w:szCs w:val="24"/>
          </w:rPr>
          <w:t>+</w:t>
        </w:r>
        <w:r w:rsidR="00CB1212">
          <w:rPr>
            <w:rStyle w:val="a7"/>
            <w:rFonts w:ascii="宋体" w:eastAsia="宋体" w:hAnsi="宋体" w:cs="宋体"/>
            <w:sz w:val="24"/>
            <w:szCs w:val="24"/>
          </w:rPr>
          <w:t>图解来了！</w:t>
        </w:r>
      </w:hyperlink>
    </w:p>
    <w:p w:rsidR="008847F0" w:rsidRDefault="00CB1212">
      <w:pPr>
        <w:pStyle w:val="a0"/>
        <w:spacing w:line="540" w:lineRule="exact"/>
        <w:rPr>
          <w:rFonts w:hAnsi="宋体" w:cs="宋体"/>
          <w:spacing w:val="-8"/>
          <w:sz w:val="32"/>
          <w:szCs w:val="32"/>
        </w:rPr>
      </w:pPr>
      <w:r>
        <w:rPr>
          <w:rFonts w:hAnsi="宋体" w:cs="宋体" w:hint="eastAsia"/>
          <w:spacing w:val="-8"/>
          <w:sz w:val="32"/>
          <w:szCs w:val="32"/>
        </w:rPr>
        <w:t>（二）线下报名</w:t>
      </w:r>
    </w:p>
    <w:p w:rsidR="008847F0" w:rsidRDefault="00CB1212">
      <w:pPr>
        <w:adjustRightInd w:val="0"/>
        <w:snapToGrid w:val="0"/>
        <w:spacing w:line="540" w:lineRule="exact"/>
        <w:ind w:firstLineChars="200" w:firstLine="608"/>
        <w:rPr>
          <w:rFonts w:ascii="仿宋_GB2312" w:eastAsia="仿宋_GB2312" w:hAnsi="宋体" w:cs="宋体"/>
          <w:sz w:val="32"/>
          <w:szCs w:val="32"/>
        </w:rPr>
      </w:pPr>
      <w:r>
        <w:rPr>
          <w:rFonts w:ascii="仿宋_GB2312" w:eastAsia="仿宋_GB2312" w:hAnsi="宋体" w:cs="宋体" w:hint="eastAsia"/>
          <w:spacing w:val="-8"/>
          <w:sz w:val="32"/>
          <w:szCs w:val="32"/>
        </w:rPr>
        <w:t>1.5</w:t>
      </w:r>
      <w:r>
        <w:rPr>
          <w:rFonts w:ascii="仿宋_GB2312" w:eastAsia="仿宋_GB2312" w:hAnsi="宋体" w:cs="宋体" w:hint="eastAsia"/>
          <w:spacing w:val="-8"/>
          <w:sz w:val="32"/>
          <w:szCs w:val="32"/>
        </w:rPr>
        <w:t>月</w:t>
      </w:r>
      <w:r>
        <w:rPr>
          <w:rFonts w:ascii="仿宋_GB2312" w:eastAsia="仿宋_GB2312" w:hAnsi="宋体" w:cs="宋体" w:hint="eastAsia"/>
          <w:spacing w:val="-8"/>
          <w:sz w:val="32"/>
          <w:szCs w:val="32"/>
        </w:rPr>
        <w:t>23</w:t>
      </w:r>
      <w:r>
        <w:rPr>
          <w:rFonts w:ascii="仿宋_GB2312" w:eastAsia="仿宋_GB2312" w:hAnsi="宋体" w:cs="宋体" w:hint="eastAsia"/>
          <w:spacing w:val="-8"/>
          <w:sz w:val="32"/>
          <w:szCs w:val="32"/>
        </w:rPr>
        <w:t>日</w:t>
      </w:r>
      <w:r>
        <w:rPr>
          <w:rFonts w:ascii="仿宋_GB2312" w:eastAsia="仿宋_GB2312" w:hAnsi="宋体" w:cs="宋体" w:hint="eastAsia"/>
          <w:spacing w:val="-8"/>
          <w:sz w:val="32"/>
          <w:szCs w:val="32"/>
        </w:rPr>
        <w:t>和</w:t>
      </w:r>
      <w:r>
        <w:rPr>
          <w:rFonts w:ascii="仿宋_GB2312" w:eastAsia="仿宋_GB2312" w:hAnsi="宋体" w:cs="宋体" w:hint="eastAsia"/>
          <w:spacing w:val="-8"/>
          <w:sz w:val="32"/>
          <w:szCs w:val="32"/>
        </w:rPr>
        <w:t>24</w:t>
      </w:r>
      <w:r>
        <w:rPr>
          <w:rFonts w:ascii="仿宋_GB2312" w:eastAsia="仿宋_GB2312" w:hAnsi="宋体" w:cs="宋体" w:hint="eastAsia"/>
          <w:spacing w:val="-8"/>
          <w:sz w:val="32"/>
          <w:szCs w:val="32"/>
        </w:rPr>
        <w:t>日</w:t>
      </w:r>
      <w:r>
        <w:rPr>
          <w:rFonts w:ascii="仿宋_GB2312" w:eastAsia="仿宋_GB2312" w:hAnsi="宋体" w:cs="宋体" w:hint="eastAsia"/>
          <w:spacing w:val="-8"/>
          <w:sz w:val="32"/>
          <w:szCs w:val="32"/>
        </w:rPr>
        <w:t>（周六</w:t>
      </w:r>
      <w:r>
        <w:rPr>
          <w:rFonts w:ascii="仿宋_GB2312" w:eastAsia="仿宋_GB2312" w:hAnsi="宋体" w:cs="宋体" w:hint="eastAsia"/>
          <w:spacing w:val="-8"/>
          <w:sz w:val="32"/>
          <w:szCs w:val="32"/>
        </w:rPr>
        <w:t>、日</w:t>
      </w:r>
      <w:r>
        <w:rPr>
          <w:rFonts w:ascii="仿宋_GB2312" w:eastAsia="仿宋_GB2312" w:hAnsi="宋体" w:cs="宋体" w:hint="eastAsia"/>
          <w:spacing w:val="-8"/>
          <w:sz w:val="32"/>
          <w:szCs w:val="32"/>
        </w:rPr>
        <w:t>）</w:t>
      </w:r>
      <w:r>
        <w:rPr>
          <w:rFonts w:ascii="仿宋_GB2312" w:eastAsia="仿宋_GB2312" w:hAnsi="宋体" w:cs="宋体" w:hint="eastAsia"/>
          <w:sz w:val="32"/>
          <w:szCs w:val="32"/>
        </w:rPr>
        <w:t>本片符合招生条件的适龄儿童</w:t>
      </w:r>
      <w:r>
        <w:rPr>
          <w:rStyle w:val="NormalCharacter"/>
          <w:rFonts w:ascii="仿宋_GB2312" w:eastAsia="仿宋_GB2312" w:hAnsi="宋体" w:cs="宋体" w:hint="eastAsia"/>
          <w:sz w:val="32"/>
          <w:szCs w:val="32"/>
        </w:rPr>
        <w:t>，由一名家长（不带孩子）携带居民户口簿、合法固定居所的证明、父母双方身份证</w:t>
      </w:r>
      <w:r>
        <w:rPr>
          <w:rStyle w:val="NormalCharacter"/>
          <w:rFonts w:ascii="仿宋_GB2312" w:eastAsia="仿宋_GB2312" w:hAnsi="宋体" w:cs="宋体" w:hint="eastAsia"/>
          <w:sz w:val="32"/>
          <w:szCs w:val="32"/>
        </w:rPr>
        <w:t>等证件的</w:t>
      </w:r>
      <w:r>
        <w:rPr>
          <w:rStyle w:val="NormalCharacter"/>
          <w:rFonts w:ascii="仿宋_GB2312" w:eastAsia="仿宋_GB2312" w:hAnsi="宋体" w:cs="宋体" w:hint="eastAsia"/>
          <w:sz w:val="32"/>
          <w:szCs w:val="32"/>
        </w:rPr>
        <w:t>原件</w:t>
      </w:r>
      <w:r>
        <w:rPr>
          <w:rStyle w:val="NormalCharacter"/>
          <w:rFonts w:ascii="仿宋_GB2312" w:eastAsia="仿宋_GB2312" w:hAnsi="宋体" w:cs="宋体" w:hint="eastAsia"/>
          <w:sz w:val="32"/>
          <w:szCs w:val="32"/>
        </w:rPr>
        <w:t>和</w:t>
      </w:r>
      <w:r>
        <w:rPr>
          <w:rStyle w:val="NormalCharacter"/>
          <w:rFonts w:ascii="仿宋_GB2312" w:eastAsia="仿宋_GB2312" w:hAnsi="宋体" w:cs="宋体" w:hint="eastAsia"/>
          <w:sz w:val="32"/>
          <w:szCs w:val="32"/>
        </w:rPr>
        <w:t>复印件，</w:t>
      </w:r>
      <w:r>
        <w:rPr>
          <w:rFonts w:ascii="仿宋_GB2312" w:eastAsia="仿宋_GB2312" w:hAnsi="宋体" w:cs="宋体" w:hint="eastAsia"/>
          <w:spacing w:val="-8"/>
          <w:sz w:val="32"/>
          <w:szCs w:val="32"/>
        </w:rPr>
        <w:t>在规定时间内到校报名。</w:t>
      </w:r>
      <w:r>
        <w:rPr>
          <w:rFonts w:ascii="仿宋_GB2312" w:eastAsia="仿宋_GB2312" w:hAnsi="宋体" w:cs="宋体" w:hint="eastAsia"/>
          <w:sz w:val="32"/>
          <w:szCs w:val="32"/>
        </w:rPr>
        <w:t xml:space="preserve"> </w:t>
      </w:r>
    </w:p>
    <w:p w:rsidR="008847F0" w:rsidRDefault="00CB1212" w:rsidP="00CB1212">
      <w:pPr>
        <w:pStyle w:val="a8"/>
        <w:spacing w:line="540" w:lineRule="exact"/>
        <w:ind w:firstLine="640"/>
        <w:rPr>
          <w:rFonts w:ascii="仿宋_GB2312" w:eastAsia="仿宋_GB2312" w:hAnsi="宋体" w:cs="宋体"/>
          <w:b/>
          <w:kern w:val="0"/>
          <w:sz w:val="32"/>
          <w:szCs w:val="32"/>
        </w:rPr>
      </w:pPr>
      <w:r>
        <w:rPr>
          <w:rFonts w:ascii="仿宋_GB2312" w:eastAsia="仿宋_GB2312" w:hAnsi="宋体" w:cs="宋体" w:hint="eastAsia"/>
          <w:b/>
          <w:kern w:val="0"/>
          <w:sz w:val="32"/>
          <w:szCs w:val="32"/>
        </w:rPr>
        <w:t>四、注意事项</w:t>
      </w:r>
    </w:p>
    <w:p w:rsidR="008847F0" w:rsidRDefault="00CB1212">
      <w:pPr>
        <w:spacing w:line="54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1.</w:t>
      </w:r>
      <w:r>
        <w:rPr>
          <w:rFonts w:ascii="仿宋_GB2312" w:eastAsia="仿宋_GB2312" w:hAnsi="宋体" w:cs="宋体" w:hint="eastAsia"/>
          <w:sz w:val="32"/>
          <w:szCs w:val="32"/>
        </w:rPr>
        <w:t>本地户籍适龄儿童完成线上报名后可在“津心办”</w:t>
      </w:r>
      <w:r>
        <w:rPr>
          <w:rFonts w:ascii="仿宋_GB2312" w:eastAsia="仿宋_GB2312" w:hAnsi="宋体" w:cs="宋体" w:hint="eastAsia"/>
          <w:sz w:val="32"/>
          <w:szCs w:val="32"/>
        </w:rPr>
        <w:t>APP</w:t>
      </w:r>
      <w:r>
        <w:rPr>
          <w:rFonts w:ascii="仿宋_GB2312" w:eastAsia="仿宋_GB2312" w:hAnsi="宋体" w:cs="宋体" w:hint="eastAsia"/>
          <w:sz w:val="32"/>
          <w:szCs w:val="32"/>
        </w:rPr>
        <w:t>查看录取结果。居住证持有人随迁子女完成线上入学登记，无需再到校报名，等待统筹安置。</w:t>
      </w:r>
    </w:p>
    <w:p w:rsidR="008847F0" w:rsidRDefault="00CB1212">
      <w:pPr>
        <w:spacing w:line="54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2</w:t>
      </w:r>
      <w:r>
        <w:rPr>
          <w:rFonts w:ascii="仿宋_GB2312" w:eastAsia="仿宋_GB2312" w:hAnsi="宋体" w:cs="宋体" w:hint="eastAsia"/>
          <w:sz w:val="32"/>
          <w:szCs w:val="32"/>
        </w:rPr>
        <w:t>.</w:t>
      </w:r>
      <w:r>
        <w:rPr>
          <w:rFonts w:ascii="仿宋_GB2312" w:eastAsia="仿宋_GB2312" w:hAnsi="宋体" w:cs="宋体" w:hint="eastAsia"/>
          <w:sz w:val="32"/>
          <w:szCs w:val="32"/>
        </w:rPr>
        <w:t>家长应保证所提供的证件及其他证明材料属实。如证件、证明不属实，您的孩子将失去入学资格。</w:t>
      </w:r>
    </w:p>
    <w:p w:rsidR="008847F0" w:rsidRDefault="00CB1212">
      <w:pPr>
        <w:pStyle w:val="a6"/>
        <w:widowControl w:val="0"/>
        <w:shd w:val="clear" w:color="auto" w:fill="FFFFFF"/>
        <w:spacing w:before="0" w:beforeAutospacing="0" w:after="0" w:afterAutospacing="0" w:line="540" w:lineRule="exact"/>
        <w:ind w:firstLineChars="200" w:firstLine="640"/>
        <w:jc w:val="both"/>
        <w:rPr>
          <w:rFonts w:ascii="仿宋_GB2312" w:eastAsia="仿宋_GB2312"/>
          <w:sz w:val="32"/>
          <w:szCs w:val="32"/>
          <w:shd w:val="clear" w:color="auto" w:fill="FFFFFF"/>
        </w:rPr>
      </w:pPr>
      <w:r>
        <w:rPr>
          <w:rFonts w:ascii="仿宋_GB2312" w:eastAsia="仿宋_GB2312" w:hint="eastAsia"/>
          <w:sz w:val="32"/>
          <w:szCs w:val="32"/>
        </w:rPr>
        <w:t>3</w:t>
      </w:r>
      <w:r>
        <w:rPr>
          <w:rFonts w:ascii="仿宋_GB2312" w:eastAsia="仿宋_GB2312" w:hint="eastAsia"/>
          <w:sz w:val="32"/>
          <w:szCs w:val="32"/>
        </w:rPr>
        <w:t>.</w:t>
      </w:r>
      <w:r>
        <w:rPr>
          <w:rFonts w:ascii="仿宋_GB2312" w:eastAsia="仿宋_GB2312" w:hint="eastAsia"/>
          <w:sz w:val="32"/>
          <w:szCs w:val="32"/>
        </w:rPr>
        <w:t>家长到学校南门找保安领号排队，服从学校安排有序入校，</w:t>
      </w:r>
      <w:r>
        <w:rPr>
          <w:rFonts w:ascii="仿宋_GB2312" w:eastAsia="仿宋_GB2312" w:hint="eastAsia"/>
          <w:sz w:val="32"/>
          <w:szCs w:val="32"/>
          <w:shd w:val="clear" w:color="auto" w:fill="FFFFFF"/>
        </w:rPr>
        <w:t>保持现场秩序。</w:t>
      </w:r>
    </w:p>
    <w:p w:rsidR="008847F0" w:rsidRDefault="00CB1212">
      <w:pPr>
        <w:spacing w:line="54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4</w:t>
      </w:r>
      <w:bookmarkStart w:id="0" w:name="_GoBack"/>
      <w:bookmarkEnd w:id="0"/>
      <w:r>
        <w:rPr>
          <w:rFonts w:ascii="仿宋_GB2312" w:eastAsia="仿宋_GB2312" w:hAnsi="宋体" w:cs="宋体" w:hint="eastAsia"/>
          <w:sz w:val="32"/>
          <w:szCs w:val="32"/>
        </w:rPr>
        <w:t>.</w:t>
      </w:r>
      <w:r>
        <w:rPr>
          <w:rFonts w:ascii="仿宋_GB2312" w:eastAsia="仿宋_GB2312" w:hAnsi="宋体" w:cs="宋体" w:hint="eastAsia"/>
          <w:sz w:val="32"/>
          <w:szCs w:val="32"/>
        </w:rPr>
        <w:t>适龄儿童确因身体状况需要延缓入学的，由其父母或者其他法定监护人带</w:t>
      </w:r>
      <w:r>
        <w:rPr>
          <w:rFonts w:ascii="仿宋_GB2312" w:eastAsia="仿宋_GB2312" w:hAnsi="宋体" w:cs="宋体" w:hint="eastAsia"/>
          <w:sz w:val="32"/>
          <w:szCs w:val="32"/>
        </w:rPr>
        <w:t>户口薄</w:t>
      </w:r>
      <w:r>
        <w:rPr>
          <w:rFonts w:ascii="仿宋_GB2312" w:eastAsia="仿宋_GB2312" w:hAnsi="宋体" w:cs="宋体" w:hint="eastAsia"/>
          <w:sz w:val="32"/>
          <w:szCs w:val="32"/>
        </w:rPr>
        <w:t>于到学校提出申请。</w:t>
      </w:r>
    </w:p>
    <w:p w:rsidR="008847F0" w:rsidRDefault="00CB1212" w:rsidP="00CB1212">
      <w:pPr>
        <w:spacing w:line="540" w:lineRule="exact"/>
        <w:ind w:firstLineChars="200" w:firstLine="640"/>
        <w:rPr>
          <w:rFonts w:ascii="仿宋_GB2312" w:eastAsia="仿宋_GB2312" w:hAnsi="宋体" w:cs="宋体"/>
          <w:sz w:val="32"/>
          <w:szCs w:val="32"/>
        </w:rPr>
      </w:pPr>
      <w:r>
        <w:rPr>
          <w:rFonts w:ascii="仿宋_GB2312" w:eastAsia="仿宋_GB2312" w:hAnsi="宋体" w:cs="宋体" w:hint="eastAsia"/>
          <w:b/>
          <w:kern w:val="0"/>
          <w:sz w:val="32"/>
          <w:szCs w:val="32"/>
        </w:rPr>
        <w:t>五、</w:t>
      </w:r>
      <w:r>
        <w:rPr>
          <w:rFonts w:ascii="仿宋_GB2312" w:eastAsia="仿宋_GB2312" w:hAnsi="宋体" w:cs="宋体" w:hint="eastAsia"/>
          <w:b/>
          <w:kern w:val="0"/>
          <w:sz w:val="32"/>
          <w:szCs w:val="32"/>
        </w:rPr>
        <w:t>招生</w:t>
      </w:r>
      <w:r>
        <w:rPr>
          <w:rFonts w:ascii="仿宋_GB2312" w:eastAsia="仿宋_GB2312" w:hAnsi="宋体" w:cs="宋体" w:hint="eastAsia"/>
          <w:sz w:val="32"/>
          <w:szCs w:val="32"/>
        </w:rPr>
        <w:t>咨询电话：</w:t>
      </w:r>
      <w:r>
        <w:rPr>
          <w:rFonts w:ascii="仿宋_GB2312" w:eastAsia="仿宋_GB2312" w:hAnsi="宋体" w:cs="宋体" w:hint="eastAsia"/>
          <w:sz w:val="32"/>
          <w:szCs w:val="32"/>
        </w:rPr>
        <w:t>84</w:t>
      </w:r>
      <w:r>
        <w:rPr>
          <w:rFonts w:ascii="仿宋_GB2312" w:eastAsia="仿宋_GB2312" w:hAnsi="宋体" w:cs="宋体" w:hint="eastAsia"/>
          <w:sz w:val="32"/>
          <w:szCs w:val="32"/>
        </w:rPr>
        <w:t>375770</w:t>
      </w:r>
      <w:r>
        <w:rPr>
          <w:rFonts w:ascii="仿宋_GB2312" w:eastAsia="仿宋_GB2312" w:hAnsi="宋体" w:cs="宋体" w:hint="eastAsia"/>
          <w:sz w:val="32"/>
          <w:szCs w:val="32"/>
        </w:rPr>
        <w:t>、</w:t>
      </w:r>
      <w:r>
        <w:rPr>
          <w:rFonts w:ascii="仿宋_GB2312" w:eastAsia="仿宋_GB2312" w:hAnsi="宋体" w:cs="宋体" w:hint="eastAsia"/>
          <w:sz w:val="32"/>
          <w:szCs w:val="32"/>
        </w:rPr>
        <w:t>84835976</w:t>
      </w:r>
      <w:r>
        <w:rPr>
          <w:rFonts w:ascii="仿宋_GB2312" w:eastAsia="仿宋_GB2312" w:hAnsi="宋体" w:cs="宋体" w:hint="eastAsia"/>
          <w:sz w:val="32"/>
          <w:szCs w:val="32"/>
        </w:rPr>
        <w:t>；</w:t>
      </w:r>
      <w:r>
        <w:rPr>
          <w:rFonts w:ascii="仿宋_GB2312" w:eastAsia="仿宋_GB2312" w:hAnsi="宋体" w:cs="宋体" w:hint="eastAsia"/>
          <w:sz w:val="32"/>
          <w:szCs w:val="32"/>
        </w:rPr>
        <w:t xml:space="preserve">    </w:t>
      </w:r>
    </w:p>
    <w:p w:rsidR="008847F0" w:rsidRDefault="00CB1212">
      <w:pPr>
        <w:pStyle w:val="a8"/>
        <w:spacing w:line="540" w:lineRule="exact"/>
        <w:ind w:firstLine="640"/>
        <w:rPr>
          <w:rFonts w:ascii="仿宋_GB2312" w:eastAsia="仿宋_GB2312" w:hAnsi="宋体" w:cs="宋体"/>
          <w:sz w:val="32"/>
          <w:szCs w:val="32"/>
        </w:rPr>
      </w:pPr>
      <w:r>
        <w:rPr>
          <w:rFonts w:ascii="仿宋_GB2312" w:eastAsia="仿宋_GB2312" w:hAnsi="宋体" w:cs="宋体" w:hint="eastAsia"/>
          <w:sz w:val="32"/>
          <w:szCs w:val="32"/>
        </w:rPr>
        <w:t>咨询时间：</w:t>
      </w:r>
      <w:r>
        <w:rPr>
          <w:rFonts w:ascii="仿宋_GB2312" w:eastAsia="仿宋_GB2312" w:hAnsi="宋体" w:cs="宋体" w:hint="eastAsia"/>
          <w:sz w:val="32"/>
          <w:szCs w:val="32"/>
        </w:rPr>
        <w:t>5</w:t>
      </w:r>
      <w:r>
        <w:rPr>
          <w:rFonts w:ascii="仿宋_GB2312" w:eastAsia="仿宋_GB2312" w:hAnsi="宋体" w:cs="宋体" w:hint="eastAsia"/>
          <w:sz w:val="32"/>
          <w:szCs w:val="32"/>
        </w:rPr>
        <w:t>月</w:t>
      </w:r>
      <w:r>
        <w:rPr>
          <w:rFonts w:ascii="仿宋_GB2312" w:eastAsia="仿宋_GB2312" w:hAnsi="宋体" w:cs="宋体" w:hint="eastAsia"/>
          <w:sz w:val="32"/>
          <w:szCs w:val="32"/>
        </w:rPr>
        <w:t>6</w:t>
      </w:r>
      <w:r>
        <w:rPr>
          <w:rFonts w:ascii="仿宋_GB2312" w:eastAsia="仿宋_GB2312" w:hAnsi="宋体" w:cs="宋体" w:hint="eastAsia"/>
          <w:sz w:val="32"/>
          <w:szCs w:val="32"/>
        </w:rPr>
        <w:t>日—</w:t>
      </w:r>
      <w:r>
        <w:rPr>
          <w:rFonts w:ascii="仿宋_GB2312" w:eastAsia="仿宋_GB2312" w:hAnsi="宋体" w:cs="宋体" w:hint="eastAsia"/>
          <w:sz w:val="32"/>
          <w:szCs w:val="32"/>
        </w:rPr>
        <w:t>5</w:t>
      </w:r>
      <w:r>
        <w:rPr>
          <w:rFonts w:ascii="仿宋_GB2312" w:eastAsia="仿宋_GB2312" w:hAnsi="宋体" w:cs="宋体" w:hint="eastAsia"/>
          <w:sz w:val="32"/>
          <w:szCs w:val="32"/>
        </w:rPr>
        <w:t>月</w:t>
      </w:r>
      <w:r>
        <w:rPr>
          <w:rFonts w:ascii="仿宋_GB2312" w:eastAsia="仿宋_GB2312" w:hAnsi="宋体" w:cs="宋体" w:hint="eastAsia"/>
          <w:sz w:val="32"/>
          <w:szCs w:val="32"/>
        </w:rPr>
        <w:t>22</w:t>
      </w:r>
      <w:r>
        <w:rPr>
          <w:rFonts w:ascii="仿宋_GB2312" w:eastAsia="仿宋_GB2312" w:hAnsi="宋体" w:cs="宋体" w:hint="eastAsia"/>
          <w:sz w:val="32"/>
          <w:szCs w:val="32"/>
        </w:rPr>
        <w:t>日</w:t>
      </w:r>
      <w:r>
        <w:rPr>
          <w:rFonts w:ascii="仿宋_GB2312" w:eastAsia="仿宋_GB2312" w:hAnsi="宋体" w:cs="宋体" w:hint="eastAsia"/>
          <w:sz w:val="32"/>
          <w:szCs w:val="32"/>
        </w:rPr>
        <w:t>（</w:t>
      </w:r>
      <w:r>
        <w:rPr>
          <w:rFonts w:ascii="仿宋_GB2312" w:eastAsia="仿宋_GB2312" w:hAnsi="宋体" w:cs="宋体" w:hint="eastAsia"/>
          <w:sz w:val="32"/>
          <w:szCs w:val="32"/>
        </w:rPr>
        <w:t>工作日</w:t>
      </w:r>
      <w:r>
        <w:rPr>
          <w:rFonts w:ascii="仿宋_GB2312" w:eastAsia="仿宋_GB2312" w:hAnsi="宋体" w:cs="宋体" w:hint="eastAsia"/>
          <w:sz w:val="32"/>
          <w:szCs w:val="32"/>
        </w:rPr>
        <w:t>8:30-4:10</w:t>
      </w:r>
      <w:r>
        <w:rPr>
          <w:rFonts w:ascii="仿宋_GB2312" w:eastAsia="仿宋_GB2312" w:hAnsi="宋体" w:cs="宋体" w:hint="eastAsia"/>
          <w:sz w:val="32"/>
          <w:szCs w:val="32"/>
        </w:rPr>
        <w:t>）</w:t>
      </w:r>
    </w:p>
    <w:p w:rsidR="008847F0" w:rsidRDefault="00CB1212" w:rsidP="00CB1212">
      <w:pPr>
        <w:pStyle w:val="a6"/>
        <w:widowControl w:val="0"/>
        <w:shd w:val="clear" w:color="auto" w:fill="FFFFFF"/>
        <w:spacing w:before="0" w:beforeAutospacing="0" w:after="0" w:afterAutospacing="0" w:line="540" w:lineRule="exact"/>
        <w:ind w:firstLineChars="200" w:firstLine="640"/>
        <w:jc w:val="both"/>
        <w:rPr>
          <w:rFonts w:ascii="仿宋_GB2312" w:eastAsia="仿宋_GB2312"/>
          <w:b/>
          <w:sz w:val="32"/>
          <w:szCs w:val="32"/>
        </w:rPr>
      </w:pPr>
      <w:r>
        <w:rPr>
          <w:rFonts w:ascii="仿宋_GB2312" w:eastAsia="仿宋_GB2312" w:hint="eastAsia"/>
          <w:b/>
          <w:sz w:val="32"/>
          <w:szCs w:val="32"/>
        </w:rPr>
        <w:t>六、资助政策的宣传</w:t>
      </w:r>
    </w:p>
    <w:p w:rsidR="008847F0" w:rsidRDefault="00CB1212">
      <w:pPr>
        <w:spacing w:line="54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学校依据资助政策，义务教育阶段建档立卡学生，以及非建档立卡的家庭经济困难残疾学生、农村低保家庭学生、农村特困救助供养学生等四类家庭经济困难非寄宿生享受学生生活补助，符合上述条件的学生请到校咨询，联系电话</w:t>
      </w:r>
      <w:r>
        <w:rPr>
          <w:rFonts w:ascii="仿宋_GB2312" w:eastAsia="仿宋_GB2312" w:hAnsi="宋体" w:cs="宋体" w:hint="eastAsia"/>
          <w:sz w:val="32"/>
          <w:szCs w:val="32"/>
        </w:rPr>
        <w:t xml:space="preserve">  </w:t>
      </w:r>
      <w:r>
        <w:rPr>
          <w:rFonts w:ascii="仿宋_GB2312" w:eastAsia="仿宋_GB2312" w:hAnsi="宋体" w:cs="宋体" w:hint="eastAsia"/>
          <w:sz w:val="32"/>
          <w:szCs w:val="32"/>
        </w:rPr>
        <w:t>：</w:t>
      </w:r>
      <w:r>
        <w:rPr>
          <w:rFonts w:ascii="仿宋_GB2312" w:eastAsia="仿宋_GB2312" w:hAnsi="宋体" w:cs="宋体" w:hint="eastAsia"/>
          <w:sz w:val="32"/>
          <w:szCs w:val="32"/>
        </w:rPr>
        <w:t>84</w:t>
      </w:r>
      <w:r>
        <w:rPr>
          <w:rFonts w:ascii="仿宋_GB2312" w:eastAsia="仿宋_GB2312" w:hAnsi="宋体" w:cs="宋体" w:hint="eastAsia"/>
          <w:sz w:val="32"/>
          <w:szCs w:val="32"/>
        </w:rPr>
        <w:t>375770</w:t>
      </w:r>
      <w:r>
        <w:rPr>
          <w:rFonts w:ascii="仿宋_GB2312" w:eastAsia="仿宋_GB2312" w:hAnsi="宋体" w:cs="宋体" w:hint="eastAsia"/>
          <w:sz w:val="32"/>
          <w:szCs w:val="32"/>
        </w:rPr>
        <w:t>、</w:t>
      </w:r>
      <w:r>
        <w:rPr>
          <w:rFonts w:ascii="仿宋_GB2312" w:eastAsia="仿宋_GB2312" w:hAnsi="宋体" w:cs="宋体" w:hint="eastAsia"/>
          <w:sz w:val="32"/>
          <w:szCs w:val="32"/>
        </w:rPr>
        <w:t>84835976</w:t>
      </w:r>
    </w:p>
    <w:p w:rsidR="008847F0" w:rsidRDefault="00CB1212">
      <w:pPr>
        <w:pStyle w:val="a8"/>
        <w:spacing w:line="540" w:lineRule="exact"/>
        <w:ind w:right="320" w:firstLineChars="0" w:firstLine="0"/>
        <w:jc w:val="right"/>
        <w:rPr>
          <w:rFonts w:ascii="仿宋_GB2312" w:eastAsia="仿宋_GB2312" w:hAnsi="宋体" w:cs="宋体"/>
          <w:sz w:val="32"/>
          <w:szCs w:val="32"/>
        </w:rPr>
      </w:pPr>
      <w:r>
        <w:rPr>
          <w:rFonts w:ascii="仿宋_GB2312" w:eastAsia="仿宋_GB2312" w:hAnsi="宋体" w:cs="宋体" w:hint="eastAsia"/>
          <w:sz w:val="32"/>
          <w:szCs w:val="32"/>
        </w:rPr>
        <w:t>天津市东丽区丽景小学</w:t>
      </w:r>
    </w:p>
    <w:p w:rsidR="008847F0" w:rsidRDefault="00CB1212">
      <w:pPr>
        <w:pStyle w:val="a8"/>
        <w:spacing w:line="540" w:lineRule="exact"/>
        <w:ind w:left="840" w:right="640" w:firstLineChars="0" w:firstLine="0"/>
        <w:jc w:val="right"/>
        <w:rPr>
          <w:rFonts w:ascii="仿宋_GB2312" w:eastAsia="仿宋_GB2312"/>
          <w:sz w:val="32"/>
          <w:szCs w:val="32"/>
        </w:rPr>
      </w:pPr>
      <w:r>
        <w:rPr>
          <w:rFonts w:ascii="仿宋_GB2312" w:eastAsia="仿宋_GB2312" w:hAnsi="宋体" w:cs="宋体" w:hint="eastAsia"/>
          <w:sz w:val="32"/>
          <w:szCs w:val="32"/>
        </w:rPr>
        <w:t>202</w:t>
      </w:r>
      <w:r>
        <w:rPr>
          <w:rFonts w:ascii="仿宋_GB2312" w:eastAsia="仿宋_GB2312" w:hAnsi="宋体" w:cs="宋体" w:hint="eastAsia"/>
          <w:sz w:val="32"/>
          <w:szCs w:val="32"/>
        </w:rPr>
        <w:t>6</w:t>
      </w:r>
      <w:r>
        <w:rPr>
          <w:rFonts w:ascii="仿宋_GB2312" w:eastAsia="仿宋_GB2312" w:hAnsi="宋体" w:cs="宋体" w:hint="eastAsia"/>
          <w:sz w:val="32"/>
          <w:szCs w:val="32"/>
        </w:rPr>
        <w:t>年</w:t>
      </w:r>
      <w:r>
        <w:rPr>
          <w:rFonts w:ascii="仿宋_GB2312" w:eastAsia="仿宋_GB2312" w:hAnsi="宋体" w:cs="宋体" w:hint="eastAsia"/>
          <w:sz w:val="32"/>
          <w:szCs w:val="32"/>
        </w:rPr>
        <w:t>5</w:t>
      </w:r>
      <w:r>
        <w:rPr>
          <w:rFonts w:ascii="仿宋_GB2312" w:eastAsia="仿宋_GB2312" w:hAnsi="宋体" w:cs="宋体" w:hint="eastAsia"/>
          <w:sz w:val="32"/>
          <w:szCs w:val="32"/>
        </w:rPr>
        <w:t>月</w:t>
      </w:r>
      <w:r>
        <w:rPr>
          <w:rFonts w:ascii="仿宋_GB2312" w:eastAsia="仿宋_GB2312" w:hAnsi="宋体" w:cs="宋体" w:hint="eastAsia"/>
          <w:sz w:val="32"/>
          <w:szCs w:val="32"/>
        </w:rPr>
        <w:t>6</w:t>
      </w:r>
      <w:r>
        <w:rPr>
          <w:rFonts w:ascii="仿宋_GB2312" w:eastAsia="仿宋_GB2312" w:hAnsi="宋体" w:cs="宋体" w:hint="eastAsia"/>
          <w:sz w:val="32"/>
          <w:szCs w:val="32"/>
        </w:rPr>
        <w:t>日</w:t>
      </w:r>
    </w:p>
    <w:sectPr w:rsidR="008847F0" w:rsidSect="008847F0">
      <w:pgSz w:w="11906" w:h="16838"/>
      <w:pgMar w:top="1383" w:right="1080" w:bottom="127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方正小标宋简体">
    <w:altName w:val="Microsoft YaHei UI"/>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
  <w:docVars>
    <w:docVar w:name="commondata" w:val="eyJoZGlkIjoiYzM1NzRmZjVmZmVjMDU3Mjg3ZTQ2YjRhNzlhM2E5MmUifQ=="/>
  </w:docVars>
  <w:rsids>
    <w:rsidRoot w:val="00F5512C"/>
    <w:rsid w:val="0003150D"/>
    <w:rsid w:val="000408F2"/>
    <w:rsid w:val="00053A2E"/>
    <w:rsid w:val="00055269"/>
    <w:rsid w:val="0005726B"/>
    <w:rsid w:val="00080D07"/>
    <w:rsid w:val="000855E0"/>
    <w:rsid w:val="000A1321"/>
    <w:rsid w:val="000A1971"/>
    <w:rsid w:val="000F009C"/>
    <w:rsid w:val="001000AD"/>
    <w:rsid w:val="001B035E"/>
    <w:rsid w:val="001B577C"/>
    <w:rsid w:val="001C2AFA"/>
    <w:rsid w:val="00206071"/>
    <w:rsid w:val="0023628C"/>
    <w:rsid w:val="002365E5"/>
    <w:rsid w:val="00243EAE"/>
    <w:rsid w:val="00250852"/>
    <w:rsid w:val="00283927"/>
    <w:rsid w:val="002E2FC0"/>
    <w:rsid w:val="002E3794"/>
    <w:rsid w:val="002F0FA7"/>
    <w:rsid w:val="003016D6"/>
    <w:rsid w:val="00306ED5"/>
    <w:rsid w:val="00310D19"/>
    <w:rsid w:val="00313D28"/>
    <w:rsid w:val="003218FD"/>
    <w:rsid w:val="00321DB8"/>
    <w:rsid w:val="00335096"/>
    <w:rsid w:val="00346E8E"/>
    <w:rsid w:val="00352945"/>
    <w:rsid w:val="00361678"/>
    <w:rsid w:val="0039536D"/>
    <w:rsid w:val="003B4B7F"/>
    <w:rsid w:val="003C14C2"/>
    <w:rsid w:val="003F393A"/>
    <w:rsid w:val="00477FBE"/>
    <w:rsid w:val="00491297"/>
    <w:rsid w:val="004A72DD"/>
    <w:rsid w:val="004C48AB"/>
    <w:rsid w:val="004C4C03"/>
    <w:rsid w:val="004C5BDB"/>
    <w:rsid w:val="004E09C6"/>
    <w:rsid w:val="0050593C"/>
    <w:rsid w:val="00531D72"/>
    <w:rsid w:val="00535C5B"/>
    <w:rsid w:val="00547259"/>
    <w:rsid w:val="00557D52"/>
    <w:rsid w:val="00562894"/>
    <w:rsid w:val="005A2FB2"/>
    <w:rsid w:val="005B355B"/>
    <w:rsid w:val="005E23C9"/>
    <w:rsid w:val="0060746B"/>
    <w:rsid w:val="00614AAA"/>
    <w:rsid w:val="00643BBD"/>
    <w:rsid w:val="00696869"/>
    <w:rsid w:val="006E758F"/>
    <w:rsid w:val="006F1733"/>
    <w:rsid w:val="00725F4B"/>
    <w:rsid w:val="007C1DDA"/>
    <w:rsid w:val="008847F0"/>
    <w:rsid w:val="00884E22"/>
    <w:rsid w:val="00903A2C"/>
    <w:rsid w:val="00922796"/>
    <w:rsid w:val="00940C9F"/>
    <w:rsid w:val="0095351D"/>
    <w:rsid w:val="00983FEF"/>
    <w:rsid w:val="00984F81"/>
    <w:rsid w:val="00986EEC"/>
    <w:rsid w:val="0099351A"/>
    <w:rsid w:val="00994E2B"/>
    <w:rsid w:val="00995560"/>
    <w:rsid w:val="009E690A"/>
    <w:rsid w:val="00A03B79"/>
    <w:rsid w:val="00A56652"/>
    <w:rsid w:val="00A67EB3"/>
    <w:rsid w:val="00A85051"/>
    <w:rsid w:val="00AC7DFB"/>
    <w:rsid w:val="00AF37A6"/>
    <w:rsid w:val="00B62FDA"/>
    <w:rsid w:val="00B66253"/>
    <w:rsid w:val="00B90E76"/>
    <w:rsid w:val="00BD37E5"/>
    <w:rsid w:val="00C06979"/>
    <w:rsid w:val="00C13809"/>
    <w:rsid w:val="00C24545"/>
    <w:rsid w:val="00C42FCB"/>
    <w:rsid w:val="00C662E4"/>
    <w:rsid w:val="00CB1212"/>
    <w:rsid w:val="00CC2375"/>
    <w:rsid w:val="00D521F4"/>
    <w:rsid w:val="00D617EC"/>
    <w:rsid w:val="00DA5F58"/>
    <w:rsid w:val="00E36784"/>
    <w:rsid w:val="00E7227F"/>
    <w:rsid w:val="00EA1599"/>
    <w:rsid w:val="00EF646D"/>
    <w:rsid w:val="00F15FD9"/>
    <w:rsid w:val="00F31767"/>
    <w:rsid w:val="00F36741"/>
    <w:rsid w:val="00F5512C"/>
    <w:rsid w:val="00F738D8"/>
    <w:rsid w:val="00FB305C"/>
    <w:rsid w:val="00FB5B1F"/>
    <w:rsid w:val="00FF6592"/>
    <w:rsid w:val="01182989"/>
    <w:rsid w:val="0121734E"/>
    <w:rsid w:val="01625735"/>
    <w:rsid w:val="02BA21E0"/>
    <w:rsid w:val="03075546"/>
    <w:rsid w:val="038E6C57"/>
    <w:rsid w:val="03A5451A"/>
    <w:rsid w:val="03D71A4C"/>
    <w:rsid w:val="069E7D28"/>
    <w:rsid w:val="07AA7B06"/>
    <w:rsid w:val="08327B6E"/>
    <w:rsid w:val="08D13662"/>
    <w:rsid w:val="08E648E3"/>
    <w:rsid w:val="0D716346"/>
    <w:rsid w:val="10D940A5"/>
    <w:rsid w:val="12444A03"/>
    <w:rsid w:val="13CC1FD4"/>
    <w:rsid w:val="14F35EB8"/>
    <w:rsid w:val="156D0D45"/>
    <w:rsid w:val="18B123CD"/>
    <w:rsid w:val="1AC96953"/>
    <w:rsid w:val="1BDD2D6F"/>
    <w:rsid w:val="1EDB57F2"/>
    <w:rsid w:val="1FD3475E"/>
    <w:rsid w:val="20EC2C78"/>
    <w:rsid w:val="23AB6CE1"/>
    <w:rsid w:val="249F47BE"/>
    <w:rsid w:val="24B678A1"/>
    <w:rsid w:val="25DF6E47"/>
    <w:rsid w:val="267970E1"/>
    <w:rsid w:val="28E601C9"/>
    <w:rsid w:val="2AD2014A"/>
    <w:rsid w:val="2C08574B"/>
    <w:rsid w:val="2DD34D20"/>
    <w:rsid w:val="2E090DD8"/>
    <w:rsid w:val="325F38E1"/>
    <w:rsid w:val="33CA584C"/>
    <w:rsid w:val="36A54F40"/>
    <w:rsid w:val="37117919"/>
    <w:rsid w:val="3AB14D62"/>
    <w:rsid w:val="3CB539C1"/>
    <w:rsid w:val="3D104FCD"/>
    <w:rsid w:val="3D474095"/>
    <w:rsid w:val="3EA24137"/>
    <w:rsid w:val="42522BCF"/>
    <w:rsid w:val="45753EF9"/>
    <w:rsid w:val="48B42226"/>
    <w:rsid w:val="48B45075"/>
    <w:rsid w:val="4AE352D2"/>
    <w:rsid w:val="4BD9774C"/>
    <w:rsid w:val="4C6F6B45"/>
    <w:rsid w:val="4F1E07E2"/>
    <w:rsid w:val="4FED0352"/>
    <w:rsid w:val="52DE2DF5"/>
    <w:rsid w:val="52F41947"/>
    <w:rsid w:val="5379510C"/>
    <w:rsid w:val="54947768"/>
    <w:rsid w:val="572300E0"/>
    <w:rsid w:val="5A0C4C6A"/>
    <w:rsid w:val="5B3805CF"/>
    <w:rsid w:val="5BC2135F"/>
    <w:rsid w:val="5BCF615D"/>
    <w:rsid w:val="5BD425C6"/>
    <w:rsid w:val="5D205450"/>
    <w:rsid w:val="5DC47996"/>
    <w:rsid w:val="5F026A7C"/>
    <w:rsid w:val="60C03C92"/>
    <w:rsid w:val="61384A26"/>
    <w:rsid w:val="62743DE8"/>
    <w:rsid w:val="66031BB7"/>
    <w:rsid w:val="6632742F"/>
    <w:rsid w:val="69032982"/>
    <w:rsid w:val="69AA799B"/>
    <w:rsid w:val="6F410095"/>
    <w:rsid w:val="706A205B"/>
    <w:rsid w:val="72CB365E"/>
    <w:rsid w:val="72D14EFD"/>
    <w:rsid w:val="741F49D1"/>
    <w:rsid w:val="76203EE1"/>
    <w:rsid w:val="77742AF8"/>
    <w:rsid w:val="77F4211E"/>
    <w:rsid w:val="7BF662B0"/>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847F0"/>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qFormat/>
    <w:rsid w:val="008847F0"/>
    <w:rPr>
      <w:rFonts w:ascii="仿宋_GB2312" w:eastAsia="仿宋_GB2312"/>
      <w:sz w:val="30"/>
    </w:rPr>
  </w:style>
  <w:style w:type="paragraph" w:styleId="a4">
    <w:name w:val="footer"/>
    <w:basedOn w:val="a"/>
    <w:link w:val="Char"/>
    <w:autoRedefine/>
    <w:uiPriority w:val="99"/>
    <w:unhideWhenUsed/>
    <w:qFormat/>
    <w:rsid w:val="008847F0"/>
    <w:pPr>
      <w:tabs>
        <w:tab w:val="center" w:pos="4153"/>
        <w:tab w:val="right" w:pos="8306"/>
      </w:tabs>
      <w:snapToGrid w:val="0"/>
      <w:jc w:val="left"/>
    </w:pPr>
    <w:rPr>
      <w:sz w:val="18"/>
      <w:szCs w:val="18"/>
    </w:rPr>
  </w:style>
  <w:style w:type="paragraph" w:styleId="a5">
    <w:name w:val="header"/>
    <w:basedOn w:val="a"/>
    <w:link w:val="Char0"/>
    <w:autoRedefine/>
    <w:uiPriority w:val="99"/>
    <w:unhideWhenUsed/>
    <w:qFormat/>
    <w:rsid w:val="008847F0"/>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unhideWhenUsed/>
    <w:qFormat/>
    <w:rsid w:val="008847F0"/>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1"/>
    <w:uiPriority w:val="99"/>
    <w:semiHidden/>
    <w:unhideWhenUsed/>
    <w:qFormat/>
    <w:rsid w:val="008847F0"/>
    <w:rPr>
      <w:color w:val="0000FF"/>
      <w:u w:val="single"/>
    </w:rPr>
  </w:style>
  <w:style w:type="paragraph" w:styleId="a8">
    <w:name w:val="List Paragraph"/>
    <w:basedOn w:val="a"/>
    <w:autoRedefine/>
    <w:uiPriority w:val="34"/>
    <w:qFormat/>
    <w:rsid w:val="008847F0"/>
    <w:pPr>
      <w:ind w:firstLineChars="200" w:firstLine="420"/>
    </w:pPr>
  </w:style>
  <w:style w:type="character" w:customStyle="1" w:styleId="Char0">
    <w:name w:val="页眉 Char"/>
    <w:basedOn w:val="a1"/>
    <w:link w:val="a5"/>
    <w:autoRedefine/>
    <w:uiPriority w:val="99"/>
    <w:qFormat/>
    <w:rsid w:val="008847F0"/>
    <w:rPr>
      <w:sz w:val="18"/>
      <w:szCs w:val="18"/>
    </w:rPr>
  </w:style>
  <w:style w:type="character" w:customStyle="1" w:styleId="Char">
    <w:name w:val="页脚 Char"/>
    <w:basedOn w:val="a1"/>
    <w:link w:val="a4"/>
    <w:autoRedefine/>
    <w:uiPriority w:val="99"/>
    <w:qFormat/>
    <w:rsid w:val="008847F0"/>
    <w:rPr>
      <w:sz w:val="18"/>
      <w:szCs w:val="18"/>
    </w:rPr>
  </w:style>
  <w:style w:type="character" w:customStyle="1" w:styleId="NormalCharacter">
    <w:name w:val="NormalCharacter"/>
    <w:autoRedefine/>
    <w:semiHidden/>
    <w:qFormat/>
    <w:rsid w:val="008847F0"/>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p.weixin.qq.com/s?__biz=MzU3MjQzMjA3Ng==&amp;mid=2248226911&amp;idx=1&amp;sn=d4e163a4102f59a91e3ee2f389fb3462&amp;scene=2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197</Words>
  <Characters>1127</Characters>
  <Application>Microsoft Office Word</Application>
  <DocSecurity>0</DocSecurity>
  <Lines>9</Lines>
  <Paragraphs>2</Paragraphs>
  <ScaleCrop>false</ScaleCrop>
  <Company>Microsoft</Company>
  <LinksUpToDate>false</LinksUpToDate>
  <CharactersWithSpaces>1322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94</cp:revision>
  <cp:lastPrinted>2023-06-06T07:24:00Z</cp:lastPrinted>
  <dcterms:created xsi:type="dcterms:W3CDTF">2022-06-19T04:16:00Z</dcterms:created>
  <dcterms:modified xsi:type="dcterms:W3CDTF">2026-05-07T02:16:00Z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F642ABB2120843EBA396F98ECC2D7C60_13</vt:lpwstr>
  </property>
  <property fmtid="{D5CDD505-2E9C-101B-9397-08002B2CF9AE}" pid="4" name="KSOTemplateDocerSaveRecord">
    <vt:lpwstr>eyJoZGlkIjoiNzFhMTA0YzE0MmZhOWM0Y2Y5ZTk0MWFjOGIwNzYwNjEiLCJ1c2VySWQiOiIzNDcwMDYwMzkifQ==</vt:lpwstr>
  </property>
</Properties>
</file>